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2E8" w:rsidRPr="00BE22E8" w:rsidRDefault="00BE22E8" w:rsidP="00BE22E8">
      <w:pPr>
        <w:ind w:left="5245" w:right="67"/>
        <w:jc w:val="right"/>
        <w:rPr>
          <w:rFonts w:ascii="Times New Roman" w:eastAsia="Calibri" w:hAnsi="Times New Roman" w:cs="Times New Roman"/>
          <w:color w:val="auto"/>
          <w:lang w:eastAsia="en-US"/>
        </w:rPr>
      </w:pPr>
      <w:r w:rsidRPr="00BE22E8">
        <w:rPr>
          <w:rFonts w:ascii="Times New Roman" w:eastAsia="Calibri" w:hAnsi="Times New Roman" w:cs="Times New Roman"/>
          <w:color w:val="auto"/>
          <w:lang w:eastAsia="en-US"/>
        </w:rPr>
        <w:t>Приложение 1</w:t>
      </w:r>
    </w:p>
    <w:p w:rsidR="00BE22E8" w:rsidRPr="00BE22E8" w:rsidRDefault="00BE22E8" w:rsidP="00BE22E8">
      <w:pPr>
        <w:ind w:left="5245" w:right="67"/>
        <w:jc w:val="right"/>
        <w:rPr>
          <w:rFonts w:ascii="Times New Roman" w:eastAsia="Calibri" w:hAnsi="Times New Roman" w:cs="Times New Roman"/>
          <w:color w:val="auto"/>
          <w:lang w:eastAsia="en-US"/>
        </w:rPr>
      </w:pPr>
      <w:r w:rsidRPr="00BE22E8">
        <w:rPr>
          <w:rFonts w:ascii="Times New Roman" w:eastAsia="Calibri" w:hAnsi="Times New Roman" w:cs="Times New Roman"/>
          <w:color w:val="auto"/>
          <w:lang w:eastAsia="en-US"/>
        </w:rPr>
        <w:t>к приказу от «21» сентября 2017 г. № 07/П/ЛНА</w:t>
      </w:r>
    </w:p>
    <w:p w:rsidR="00BE22E8" w:rsidRPr="00BE22E8" w:rsidRDefault="00BE22E8" w:rsidP="00BE22E8">
      <w:pPr>
        <w:ind w:left="5245" w:right="67"/>
        <w:jc w:val="right"/>
        <w:rPr>
          <w:rFonts w:ascii="Times New Roman" w:eastAsia="Calibri" w:hAnsi="Times New Roman" w:cs="Times New Roman"/>
          <w:color w:val="auto"/>
          <w:lang w:eastAsia="en-US"/>
        </w:rPr>
      </w:pPr>
    </w:p>
    <w:p w:rsidR="00BE22E8" w:rsidRPr="00BE22E8" w:rsidRDefault="00BE22E8" w:rsidP="00BE22E8">
      <w:pPr>
        <w:ind w:left="5245" w:right="67"/>
        <w:jc w:val="right"/>
        <w:rPr>
          <w:rFonts w:ascii="Times New Roman" w:eastAsia="Calibri" w:hAnsi="Times New Roman" w:cs="Times New Roman"/>
          <w:color w:val="auto"/>
          <w:lang w:eastAsia="en-US"/>
        </w:rPr>
      </w:pPr>
      <w:r w:rsidRPr="00BE22E8">
        <w:rPr>
          <w:rFonts w:ascii="Times New Roman" w:eastAsia="Calibri" w:hAnsi="Times New Roman" w:cs="Times New Roman"/>
          <w:color w:val="auto"/>
          <w:lang w:eastAsia="en-US"/>
        </w:rPr>
        <w:t xml:space="preserve"> «Утверждаю»</w:t>
      </w:r>
    </w:p>
    <w:p w:rsidR="00BE22E8" w:rsidRPr="00BE22E8" w:rsidRDefault="00BE22E8" w:rsidP="00BE22E8">
      <w:pPr>
        <w:ind w:left="5245" w:right="67"/>
        <w:jc w:val="right"/>
        <w:rPr>
          <w:rFonts w:ascii="Times New Roman" w:eastAsia="Calibri" w:hAnsi="Times New Roman" w:cs="Times New Roman"/>
          <w:color w:val="auto"/>
          <w:lang w:eastAsia="en-US"/>
        </w:rPr>
      </w:pPr>
      <w:r w:rsidRPr="00BE22E8">
        <w:rPr>
          <w:rFonts w:ascii="Times New Roman" w:eastAsia="Calibri" w:hAnsi="Times New Roman" w:cs="Times New Roman"/>
          <w:color w:val="auto"/>
          <w:lang w:eastAsia="en-US"/>
        </w:rPr>
        <w:t xml:space="preserve">Генеральный директор </w:t>
      </w:r>
    </w:p>
    <w:p w:rsidR="00BE22E8" w:rsidRPr="00BE22E8" w:rsidRDefault="00BE22E8" w:rsidP="00BE22E8">
      <w:pPr>
        <w:ind w:left="5245" w:right="67"/>
        <w:jc w:val="right"/>
        <w:rPr>
          <w:rFonts w:ascii="Times New Roman" w:eastAsia="Calibri" w:hAnsi="Times New Roman" w:cs="Times New Roman"/>
          <w:color w:val="auto"/>
          <w:lang w:eastAsia="en-US"/>
        </w:rPr>
      </w:pPr>
      <w:r w:rsidRPr="00BE22E8">
        <w:rPr>
          <w:rFonts w:ascii="Times New Roman" w:eastAsia="Calibri" w:hAnsi="Times New Roman" w:cs="Times New Roman"/>
          <w:color w:val="auto"/>
          <w:lang w:eastAsia="en-US"/>
        </w:rPr>
        <w:t xml:space="preserve">ООО «ОМПУ» </w:t>
      </w:r>
    </w:p>
    <w:p w:rsidR="00BE22E8" w:rsidRPr="00BE22E8" w:rsidRDefault="00BE22E8" w:rsidP="00BE22E8">
      <w:pPr>
        <w:ind w:left="5245" w:right="67"/>
        <w:jc w:val="right"/>
        <w:rPr>
          <w:rFonts w:ascii="Times New Roman" w:eastAsia="Calibri" w:hAnsi="Times New Roman" w:cs="Times New Roman"/>
          <w:color w:val="auto"/>
          <w:lang w:eastAsia="en-US"/>
        </w:rPr>
      </w:pPr>
    </w:p>
    <w:p w:rsidR="00BE22E8" w:rsidRPr="00BE22E8" w:rsidRDefault="00BE22E8" w:rsidP="00BE22E8">
      <w:pPr>
        <w:ind w:left="5245" w:right="67"/>
        <w:jc w:val="right"/>
        <w:rPr>
          <w:rFonts w:ascii="Times New Roman" w:eastAsia="Calibri" w:hAnsi="Times New Roman" w:cs="Times New Roman"/>
          <w:color w:val="auto"/>
          <w:lang w:eastAsia="en-US"/>
        </w:rPr>
      </w:pPr>
      <w:r w:rsidRPr="00BE22E8">
        <w:rPr>
          <w:rFonts w:ascii="Times New Roman" w:eastAsia="Calibri" w:hAnsi="Times New Roman" w:cs="Times New Roman"/>
          <w:color w:val="auto"/>
          <w:lang w:eastAsia="en-US"/>
        </w:rPr>
        <w:t>_____________ Малясова Е.А.</w:t>
      </w:r>
    </w:p>
    <w:p w:rsidR="00BE22E8" w:rsidRPr="00BE22E8" w:rsidRDefault="00BE22E8" w:rsidP="00BE22E8">
      <w:pPr>
        <w:ind w:left="5245" w:right="67"/>
        <w:jc w:val="right"/>
        <w:rPr>
          <w:rFonts w:ascii="Times New Roman" w:eastAsia="Calibri" w:hAnsi="Times New Roman" w:cs="Times New Roman"/>
          <w:color w:val="auto"/>
          <w:lang w:eastAsia="en-US"/>
        </w:rPr>
      </w:pPr>
      <w:proofErr w:type="spellStart"/>
      <w:r w:rsidRPr="00BE22E8">
        <w:rPr>
          <w:rFonts w:ascii="Times New Roman" w:eastAsia="Calibri" w:hAnsi="Times New Roman" w:cs="Times New Roman"/>
          <w:color w:val="auto"/>
          <w:lang w:eastAsia="en-US"/>
        </w:rPr>
        <w:t>мп</w:t>
      </w:r>
      <w:proofErr w:type="spellEnd"/>
      <w:r w:rsidRPr="00BE22E8">
        <w:rPr>
          <w:rFonts w:ascii="Times New Roman" w:eastAsia="Calibri" w:hAnsi="Times New Roman" w:cs="Times New Roman"/>
          <w:color w:val="auto"/>
          <w:lang w:eastAsia="en-US"/>
        </w:rPr>
        <w:t xml:space="preserve">                  __ ___________ 2020 г.                                                                                            </w:t>
      </w:r>
    </w:p>
    <w:p w:rsidR="00DE7F6D" w:rsidRPr="0098580B" w:rsidRDefault="00DE7F6D" w:rsidP="00DE7F6D">
      <w:pPr>
        <w:ind w:left="5245" w:right="67"/>
        <w:jc w:val="center"/>
        <w:rPr>
          <w:rFonts w:ascii="Times New Roman" w:eastAsia="Times New Roman" w:hAnsi="Times New Roman" w:cs="Times New Roman"/>
          <w:b/>
          <w:bCs/>
          <w:color w:val="auto"/>
        </w:rPr>
      </w:pPr>
    </w:p>
    <w:p w:rsidR="002B7FC1" w:rsidRPr="0098580B" w:rsidRDefault="002B7FC1" w:rsidP="002B7FC1">
      <w:pPr>
        <w:pStyle w:val="21"/>
        <w:shd w:val="clear" w:color="auto" w:fill="auto"/>
        <w:ind w:left="20"/>
        <w:jc w:val="center"/>
        <w:rPr>
          <w:sz w:val="24"/>
          <w:szCs w:val="24"/>
        </w:rPr>
      </w:pPr>
    </w:p>
    <w:p w:rsidR="002B7FC1" w:rsidRPr="0098580B" w:rsidRDefault="002B7FC1" w:rsidP="002B7FC1">
      <w:pPr>
        <w:pStyle w:val="21"/>
        <w:shd w:val="clear" w:color="auto" w:fill="auto"/>
        <w:ind w:left="20"/>
        <w:jc w:val="center"/>
        <w:rPr>
          <w:sz w:val="24"/>
          <w:szCs w:val="24"/>
        </w:rPr>
      </w:pPr>
    </w:p>
    <w:p w:rsidR="00C3388B" w:rsidRPr="0098580B" w:rsidRDefault="000407BB" w:rsidP="002B7FC1">
      <w:pPr>
        <w:pStyle w:val="21"/>
        <w:shd w:val="clear" w:color="auto" w:fill="auto"/>
        <w:spacing w:line="240" w:lineRule="auto"/>
        <w:ind w:left="23"/>
        <w:jc w:val="center"/>
        <w:rPr>
          <w:sz w:val="24"/>
          <w:szCs w:val="24"/>
        </w:rPr>
      </w:pPr>
      <w:r w:rsidRPr="0098580B">
        <w:rPr>
          <w:sz w:val="24"/>
          <w:szCs w:val="24"/>
        </w:rPr>
        <w:t>ПРАВИЛА</w:t>
      </w:r>
    </w:p>
    <w:p w:rsidR="002B7FC1" w:rsidRPr="0098580B" w:rsidRDefault="002B7FC1" w:rsidP="002B7FC1">
      <w:pPr>
        <w:pStyle w:val="21"/>
        <w:shd w:val="clear" w:color="auto" w:fill="auto"/>
        <w:spacing w:line="240" w:lineRule="auto"/>
        <w:ind w:left="23"/>
        <w:jc w:val="center"/>
        <w:rPr>
          <w:sz w:val="24"/>
          <w:szCs w:val="24"/>
        </w:rPr>
      </w:pPr>
      <w:r w:rsidRPr="0098580B">
        <w:rPr>
          <w:sz w:val="24"/>
          <w:szCs w:val="24"/>
        </w:rPr>
        <w:t xml:space="preserve">внутреннего распорядка </w:t>
      </w:r>
      <w:r w:rsidR="009B4865" w:rsidRPr="0098580B">
        <w:rPr>
          <w:sz w:val="24"/>
          <w:szCs w:val="24"/>
        </w:rPr>
        <w:t xml:space="preserve">обучающихся </w:t>
      </w:r>
      <w:r w:rsidRPr="0098580B">
        <w:rPr>
          <w:sz w:val="24"/>
          <w:szCs w:val="24"/>
        </w:rPr>
        <w:t xml:space="preserve">и режим дня в </w:t>
      </w:r>
    </w:p>
    <w:p w:rsidR="004749F3" w:rsidRPr="0098580B" w:rsidRDefault="00DE7F6D">
      <w:pPr>
        <w:pStyle w:val="21"/>
        <w:shd w:val="clear" w:color="auto" w:fill="auto"/>
        <w:ind w:left="20"/>
        <w:jc w:val="center"/>
        <w:rPr>
          <w:color w:val="333333"/>
          <w:sz w:val="24"/>
          <w:szCs w:val="24"/>
        </w:rPr>
      </w:pPr>
      <w:r w:rsidRPr="0098580B">
        <w:rPr>
          <w:color w:val="333333"/>
          <w:sz w:val="24"/>
          <w:szCs w:val="24"/>
        </w:rPr>
        <w:t>ООО «</w:t>
      </w:r>
      <w:r w:rsidR="00BE22E8" w:rsidRPr="00BE22E8">
        <w:rPr>
          <w:rFonts w:eastAsia="Calibri"/>
          <w:color w:val="auto"/>
          <w:sz w:val="24"/>
          <w:szCs w:val="24"/>
          <w:lang w:eastAsia="en-US"/>
        </w:rPr>
        <w:t>Открытый медико-психологический университет</w:t>
      </w:r>
      <w:r w:rsidRPr="0098580B">
        <w:rPr>
          <w:color w:val="333333"/>
          <w:sz w:val="24"/>
          <w:szCs w:val="24"/>
        </w:rPr>
        <w:t>»</w:t>
      </w:r>
    </w:p>
    <w:p w:rsidR="00DE7F6D" w:rsidRPr="0098580B" w:rsidRDefault="00DE7F6D">
      <w:pPr>
        <w:pStyle w:val="21"/>
        <w:shd w:val="clear" w:color="auto" w:fill="auto"/>
        <w:ind w:left="20"/>
        <w:jc w:val="center"/>
        <w:rPr>
          <w:sz w:val="24"/>
          <w:szCs w:val="24"/>
        </w:rPr>
      </w:pPr>
    </w:p>
    <w:p w:rsidR="00C3388B" w:rsidRPr="0098580B" w:rsidRDefault="000407BB" w:rsidP="002B7FC1">
      <w:pPr>
        <w:pStyle w:val="21"/>
        <w:numPr>
          <w:ilvl w:val="0"/>
          <w:numId w:val="8"/>
        </w:numPr>
        <w:shd w:val="clear" w:color="auto" w:fill="auto"/>
        <w:jc w:val="center"/>
        <w:rPr>
          <w:sz w:val="24"/>
          <w:szCs w:val="24"/>
        </w:rPr>
      </w:pPr>
      <w:r w:rsidRPr="0098580B">
        <w:rPr>
          <w:sz w:val="24"/>
          <w:szCs w:val="24"/>
        </w:rPr>
        <w:t>Общие положения</w:t>
      </w:r>
    </w:p>
    <w:p w:rsidR="002B7FC1" w:rsidRPr="0098580B" w:rsidRDefault="002B7FC1" w:rsidP="002B7FC1">
      <w:pPr>
        <w:pStyle w:val="21"/>
        <w:shd w:val="clear" w:color="auto" w:fill="auto"/>
        <w:ind w:left="380"/>
        <w:rPr>
          <w:sz w:val="24"/>
          <w:szCs w:val="24"/>
        </w:rPr>
      </w:pPr>
    </w:p>
    <w:p w:rsidR="00C3388B" w:rsidRPr="0098580B" w:rsidRDefault="000407BB" w:rsidP="00C8340E">
      <w:pPr>
        <w:pStyle w:val="1"/>
        <w:numPr>
          <w:ilvl w:val="0"/>
          <w:numId w:val="1"/>
        </w:numPr>
        <w:shd w:val="clear" w:color="auto" w:fill="auto"/>
        <w:tabs>
          <w:tab w:val="left" w:pos="496"/>
        </w:tabs>
        <w:ind w:left="20" w:right="20" w:firstLine="547"/>
        <w:rPr>
          <w:sz w:val="24"/>
          <w:szCs w:val="24"/>
        </w:rPr>
      </w:pPr>
      <w:r w:rsidRPr="0098580B">
        <w:rPr>
          <w:sz w:val="24"/>
          <w:szCs w:val="24"/>
        </w:rPr>
        <w:t>Настоящие Правила внутреннего распорядка обучающихся</w:t>
      </w:r>
      <w:r w:rsidR="009B4865" w:rsidRPr="0098580B">
        <w:rPr>
          <w:sz w:val="24"/>
          <w:szCs w:val="24"/>
        </w:rPr>
        <w:t xml:space="preserve"> и режим дня в</w:t>
      </w:r>
      <w:r w:rsidRPr="0098580B">
        <w:rPr>
          <w:sz w:val="24"/>
          <w:szCs w:val="24"/>
        </w:rPr>
        <w:t xml:space="preserve"> </w:t>
      </w:r>
      <w:r w:rsidR="004749F3" w:rsidRPr="00BE22E8">
        <w:rPr>
          <w:color w:val="333333"/>
          <w:sz w:val="24"/>
          <w:szCs w:val="24"/>
        </w:rPr>
        <w:t>ООО «</w:t>
      </w:r>
      <w:r w:rsidR="00BE22E8" w:rsidRPr="00BE22E8">
        <w:rPr>
          <w:rFonts w:eastAsia="Calibri"/>
          <w:bCs/>
          <w:color w:val="auto"/>
          <w:sz w:val="24"/>
          <w:szCs w:val="24"/>
          <w:lang w:eastAsia="en-US"/>
        </w:rPr>
        <w:t>Открытый медико-психологический университет</w:t>
      </w:r>
      <w:r w:rsidR="004749F3" w:rsidRPr="00BE22E8">
        <w:rPr>
          <w:color w:val="333333"/>
          <w:sz w:val="24"/>
          <w:szCs w:val="24"/>
        </w:rPr>
        <w:t>»</w:t>
      </w:r>
      <w:r w:rsidR="004749F3" w:rsidRPr="0098580B">
        <w:rPr>
          <w:sz w:val="24"/>
          <w:szCs w:val="24"/>
        </w:rPr>
        <w:t xml:space="preserve"> </w:t>
      </w:r>
      <w:r w:rsidR="009B4865" w:rsidRPr="0098580B">
        <w:rPr>
          <w:sz w:val="24"/>
          <w:szCs w:val="24"/>
        </w:rPr>
        <w:t>(далее – Правила,</w:t>
      </w:r>
      <w:r w:rsidRPr="0098580B">
        <w:rPr>
          <w:sz w:val="24"/>
          <w:szCs w:val="24"/>
        </w:rPr>
        <w:t xml:space="preserve"> </w:t>
      </w:r>
      <w:r w:rsidR="004E7B0C" w:rsidRPr="0098580B">
        <w:rPr>
          <w:sz w:val="24"/>
          <w:szCs w:val="24"/>
        </w:rPr>
        <w:t>Организация</w:t>
      </w:r>
      <w:r w:rsidRPr="0098580B">
        <w:rPr>
          <w:sz w:val="24"/>
          <w:szCs w:val="24"/>
        </w:rPr>
        <w:t xml:space="preserve">) являются локальным нормативным правовым актом, определяющим </w:t>
      </w:r>
      <w:r w:rsidR="00C8340E" w:rsidRPr="00C8340E">
        <w:rPr>
          <w:sz w:val="24"/>
          <w:szCs w:val="24"/>
        </w:rPr>
        <w:t>права и обязанности обучающихся, внутренний распорядок обучающихся и защиту их прав, устанавливают требования к поведению обучающихся в Учреждении и (или) на мероприятиях, которые организует Учреждение и в которых принимают участие обучающиеся</w:t>
      </w:r>
      <w:r w:rsidR="00C8340E">
        <w:rPr>
          <w:sz w:val="24"/>
          <w:szCs w:val="24"/>
        </w:rPr>
        <w:t xml:space="preserve">, </w:t>
      </w:r>
      <w:r w:rsidRPr="0098580B">
        <w:rPr>
          <w:sz w:val="24"/>
          <w:szCs w:val="24"/>
        </w:rPr>
        <w:t xml:space="preserve">обязанности участников образовательных отношений, особенности регламентации образовательного процесса в </w:t>
      </w:r>
      <w:r w:rsidR="004E7B0C" w:rsidRPr="0098580B">
        <w:rPr>
          <w:sz w:val="24"/>
          <w:szCs w:val="24"/>
        </w:rPr>
        <w:t>Организации</w:t>
      </w:r>
      <w:r w:rsidRPr="0098580B">
        <w:rPr>
          <w:sz w:val="24"/>
          <w:szCs w:val="24"/>
        </w:rPr>
        <w:t>.</w:t>
      </w:r>
    </w:p>
    <w:p w:rsidR="00C3388B" w:rsidRPr="0098580B" w:rsidRDefault="000407BB" w:rsidP="00B675BF">
      <w:pPr>
        <w:pStyle w:val="1"/>
        <w:numPr>
          <w:ilvl w:val="0"/>
          <w:numId w:val="1"/>
        </w:numPr>
        <w:shd w:val="clear" w:color="auto" w:fill="auto"/>
        <w:tabs>
          <w:tab w:val="left" w:pos="496"/>
        </w:tabs>
        <w:spacing w:line="240" w:lineRule="auto"/>
        <w:ind w:left="23" w:right="23" w:firstLine="544"/>
        <w:rPr>
          <w:sz w:val="24"/>
          <w:szCs w:val="24"/>
        </w:rPr>
      </w:pPr>
      <w:r w:rsidRPr="0098580B">
        <w:rPr>
          <w:sz w:val="24"/>
          <w:szCs w:val="24"/>
        </w:rPr>
        <w:t xml:space="preserve">Настоящие Правила разработаны в соответствии с требованиями Федерального закона от 29 декабря 2012 года № 273-Ф3 «Об образовании в Российской Федерации», </w:t>
      </w:r>
      <w:r w:rsidR="00FA5F10" w:rsidRPr="0098580B">
        <w:rPr>
          <w:sz w:val="24"/>
          <w:szCs w:val="24"/>
        </w:rPr>
        <w:t xml:space="preserve">приказами Министерства образования и науки Российской Федерации от 1 июля 2013 года № 499 «Об утверждении </w:t>
      </w:r>
      <w:r w:rsidRPr="0098580B">
        <w:rPr>
          <w:sz w:val="24"/>
          <w:szCs w:val="24"/>
        </w:rPr>
        <w:t>Порядка организации и осуществления образовательной деятельности по дополнительным профессиональным программам</w:t>
      </w:r>
      <w:r w:rsidR="00FA5F10" w:rsidRPr="0098580B">
        <w:rPr>
          <w:sz w:val="24"/>
          <w:szCs w:val="24"/>
        </w:rPr>
        <w:t>»</w:t>
      </w:r>
      <w:r w:rsidRPr="0098580B">
        <w:rPr>
          <w:sz w:val="24"/>
          <w:szCs w:val="24"/>
        </w:rPr>
        <w:t xml:space="preserve">, </w:t>
      </w:r>
      <w:r w:rsidR="00FA5F10" w:rsidRPr="0098580B">
        <w:rPr>
          <w:sz w:val="24"/>
          <w:szCs w:val="24"/>
        </w:rPr>
        <w:t xml:space="preserve">от 15 марта 2013 года № 185 «Об утверждении </w:t>
      </w:r>
      <w:r w:rsidR="00425465" w:rsidRPr="0098580B">
        <w:rPr>
          <w:sz w:val="24"/>
          <w:szCs w:val="24"/>
        </w:rPr>
        <w:t>Порядка применения к обучающимся и снятия с обучающихся мер дисциплинарного взыскания</w:t>
      </w:r>
      <w:r w:rsidR="00FA5F10" w:rsidRPr="0098580B">
        <w:rPr>
          <w:sz w:val="24"/>
          <w:szCs w:val="24"/>
        </w:rPr>
        <w:t>»</w:t>
      </w:r>
      <w:r w:rsidR="00425465" w:rsidRPr="0098580B">
        <w:rPr>
          <w:sz w:val="24"/>
          <w:szCs w:val="24"/>
        </w:rPr>
        <w:t xml:space="preserve">, </w:t>
      </w:r>
      <w:r w:rsidR="004E7B0C" w:rsidRPr="0098580B">
        <w:rPr>
          <w:sz w:val="24"/>
          <w:szCs w:val="24"/>
        </w:rPr>
        <w:t>Устава</w:t>
      </w:r>
      <w:r w:rsidR="00B675BF" w:rsidRPr="0098580B">
        <w:rPr>
          <w:sz w:val="24"/>
          <w:szCs w:val="24"/>
        </w:rPr>
        <w:t xml:space="preserve"> Организации</w:t>
      </w:r>
      <w:r w:rsidR="004E7B0C" w:rsidRPr="0098580B">
        <w:rPr>
          <w:sz w:val="24"/>
          <w:szCs w:val="24"/>
        </w:rPr>
        <w:t>.</w:t>
      </w:r>
    </w:p>
    <w:p w:rsidR="002631D2" w:rsidRDefault="00B675BF" w:rsidP="002631D2">
      <w:pPr>
        <w:pStyle w:val="1"/>
        <w:numPr>
          <w:ilvl w:val="0"/>
          <w:numId w:val="1"/>
        </w:numPr>
        <w:shd w:val="clear" w:color="auto" w:fill="auto"/>
        <w:tabs>
          <w:tab w:val="left" w:pos="496"/>
        </w:tabs>
        <w:spacing w:line="240" w:lineRule="auto"/>
        <w:ind w:left="23" w:right="23" w:firstLine="544"/>
        <w:rPr>
          <w:sz w:val="24"/>
          <w:szCs w:val="24"/>
        </w:rPr>
      </w:pPr>
      <w:r w:rsidRPr="0098580B">
        <w:rPr>
          <w:sz w:val="24"/>
          <w:szCs w:val="24"/>
        </w:rPr>
        <w:t>Правила являются обязательными для всех обучающихся в Организации, а также для педагогических работников в части, соответствующей их правовому положению, согласно законодательству Российской Федерации.</w:t>
      </w:r>
    </w:p>
    <w:p w:rsidR="002631D2" w:rsidRPr="002631D2" w:rsidRDefault="002631D2" w:rsidP="002631D2">
      <w:pPr>
        <w:pStyle w:val="1"/>
        <w:numPr>
          <w:ilvl w:val="0"/>
          <w:numId w:val="1"/>
        </w:numPr>
        <w:shd w:val="clear" w:color="auto" w:fill="auto"/>
        <w:tabs>
          <w:tab w:val="left" w:pos="496"/>
        </w:tabs>
        <w:spacing w:line="240" w:lineRule="auto"/>
        <w:ind w:left="23" w:right="23" w:firstLine="544"/>
        <w:rPr>
          <w:sz w:val="24"/>
          <w:szCs w:val="24"/>
        </w:rPr>
      </w:pPr>
      <w:r w:rsidRPr="002631D2">
        <w:t>Дисциплина в Учреждении поддерживается на основе уважения человеческого достоинства обучающихся, педагогических и иных работников. Применение физического и (или) психического насилия по отношению к обучающимся не допускается.</w:t>
      </w:r>
    </w:p>
    <w:p w:rsidR="00B675BF" w:rsidRPr="002631D2" w:rsidRDefault="00B675BF" w:rsidP="002631D2">
      <w:pPr>
        <w:pStyle w:val="1"/>
        <w:numPr>
          <w:ilvl w:val="0"/>
          <w:numId w:val="1"/>
        </w:numPr>
        <w:shd w:val="clear" w:color="auto" w:fill="auto"/>
        <w:tabs>
          <w:tab w:val="left" w:pos="496"/>
        </w:tabs>
        <w:spacing w:line="240" w:lineRule="auto"/>
        <w:ind w:left="23" w:right="23" w:firstLine="544"/>
        <w:rPr>
          <w:sz w:val="24"/>
          <w:szCs w:val="24"/>
        </w:rPr>
      </w:pPr>
      <w:r w:rsidRPr="002631D2">
        <w:rPr>
          <w:sz w:val="24"/>
          <w:szCs w:val="24"/>
        </w:rPr>
        <w:t xml:space="preserve">Обучающиеся – это лица, в установленном порядке зачисленные приказом </w:t>
      </w:r>
      <w:r w:rsidR="002631D2">
        <w:rPr>
          <w:sz w:val="24"/>
          <w:szCs w:val="24"/>
        </w:rPr>
        <w:t xml:space="preserve">Генерального </w:t>
      </w:r>
      <w:r w:rsidRPr="002631D2">
        <w:rPr>
          <w:sz w:val="24"/>
          <w:szCs w:val="24"/>
        </w:rPr>
        <w:t>директора Организации для освоения образовательной программы.</w:t>
      </w:r>
    </w:p>
    <w:p w:rsidR="00B675BF" w:rsidRPr="0098580B" w:rsidRDefault="00B675BF" w:rsidP="00B675BF">
      <w:pPr>
        <w:pStyle w:val="1"/>
        <w:numPr>
          <w:ilvl w:val="0"/>
          <w:numId w:val="1"/>
        </w:numPr>
        <w:shd w:val="clear" w:color="auto" w:fill="auto"/>
        <w:tabs>
          <w:tab w:val="left" w:pos="496"/>
        </w:tabs>
        <w:spacing w:line="240" w:lineRule="auto"/>
        <w:ind w:left="23" w:right="23" w:firstLine="544"/>
        <w:rPr>
          <w:sz w:val="24"/>
          <w:szCs w:val="24"/>
        </w:rPr>
      </w:pPr>
      <w:r w:rsidRPr="0098580B">
        <w:rPr>
          <w:sz w:val="24"/>
          <w:szCs w:val="24"/>
        </w:rPr>
        <w:t xml:space="preserve">Внутренний распорядок обучающихся – это нормы и правила поведения в период обучения и в иные периоды пребывания в помещении Организации, режим и порядок осуществления учебной и иной деятельности, реализуемой в образовательном процессе обучающимися под руководством и контролем педагогических работников </w:t>
      </w:r>
      <w:r w:rsidR="00206752" w:rsidRPr="0098580B">
        <w:rPr>
          <w:sz w:val="24"/>
          <w:szCs w:val="24"/>
        </w:rPr>
        <w:t>О</w:t>
      </w:r>
      <w:r w:rsidRPr="0098580B">
        <w:rPr>
          <w:sz w:val="24"/>
          <w:szCs w:val="24"/>
        </w:rPr>
        <w:t>рганизации.</w:t>
      </w:r>
    </w:p>
    <w:p w:rsidR="00B675BF" w:rsidRPr="0098580B" w:rsidRDefault="00B675BF" w:rsidP="00B675BF">
      <w:pPr>
        <w:pStyle w:val="1"/>
        <w:numPr>
          <w:ilvl w:val="0"/>
          <w:numId w:val="1"/>
        </w:numPr>
        <w:shd w:val="clear" w:color="auto" w:fill="auto"/>
        <w:tabs>
          <w:tab w:val="left" w:pos="496"/>
        </w:tabs>
        <w:spacing w:line="240" w:lineRule="auto"/>
        <w:ind w:left="23" w:right="23" w:firstLine="544"/>
        <w:rPr>
          <w:sz w:val="24"/>
          <w:szCs w:val="24"/>
        </w:rPr>
      </w:pPr>
      <w:r w:rsidRPr="0098580B">
        <w:rPr>
          <w:sz w:val="24"/>
          <w:szCs w:val="24"/>
        </w:rPr>
        <w:t xml:space="preserve">Обеспечение выполнения правил, разрешение спорных вопросов их применения осуществляется </w:t>
      </w:r>
      <w:r w:rsidR="002631D2">
        <w:rPr>
          <w:sz w:val="24"/>
          <w:szCs w:val="24"/>
        </w:rPr>
        <w:t xml:space="preserve">Генеральным </w:t>
      </w:r>
      <w:r w:rsidRPr="0098580B">
        <w:rPr>
          <w:sz w:val="24"/>
          <w:szCs w:val="24"/>
        </w:rPr>
        <w:t>директором Организации.</w:t>
      </w:r>
    </w:p>
    <w:p w:rsidR="00B675BF" w:rsidRPr="0098580B" w:rsidRDefault="00B675BF" w:rsidP="00B675BF">
      <w:pPr>
        <w:pStyle w:val="1"/>
        <w:numPr>
          <w:ilvl w:val="0"/>
          <w:numId w:val="1"/>
        </w:numPr>
        <w:shd w:val="clear" w:color="auto" w:fill="auto"/>
        <w:tabs>
          <w:tab w:val="left" w:pos="496"/>
        </w:tabs>
        <w:spacing w:line="240" w:lineRule="auto"/>
        <w:ind w:left="23" w:right="23" w:firstLine="544"/>
        <w:rPr>
          <w:sz w:val="24"/>
          <w:szCs w:val="24"/>
        </w:rPr>
      </w:pPr>
      <w:r w:rsidRPr="0098580B">
        <w:rPr>
          <w:sz w:val="24"/>
          <w:szCs w:val="24"/>
        </w:rPr>
        <w:t>Настоящие правила не затрагивают внутренний трудовой распор</w:t>
      </w:r>
      <w:r w:rsidR="00206752" w:rsidRPr="0098580B">
        <w:rPr>
          <w:sz w:val="24"/>
          <w:szCs w:val="24"/>
        </w:rPr>
        <w:t>ядок для работников Организации,</w:t>
      </w:r>
      <w:r w:rsidRPr="0098580B">
        <w:rPr>
          <w:sz w:val="24"/>
          <w:szCs w:val="24"/>
        </w:rPr>
        <w:t xml:space="preserve"> </w:t>
      </w:r>
      <w:r w:rsidR="00206752" w:rsidRPr="0098580B">
        <w:rPr>
          <w:sz w:val="24"/>
          <w:szCs w:val="24"/>
        </w:rPr>
        <w:t>к</w:t>
      </w:r>
      <w:r w:rsidRPr="0098580B">
        <w:rPr>
          <w:sz w:val="24"/>
          <w:szCs w:val="24"/>
        </w:rPr>
        <w:t xml:space="preserve">оторый регламентируется Правилами внутреннего трудового распорядка работников </w:t>
      </w:r>
      <w:r w:rsidR="00DE7F6D" w:rsidRPr="00BE22E8">
        <w:rPr>
          <w:color w:val="333333"/>
          <w:sz w:val="24"/>
          <w:szCs w:val="24"/>
        </w:rPr>
        <w:t>ООО «</w:t>
      </w:r>
      <w:r w:rsidR="00BE22E8" w:rsidRPr="00BE22E8">
        <w:rPr>
          <w:rFonts w:eastAsia="Calibri"/>
          <w:bCs/>
          <w:color w:val="auto"/>
          <w:sz w:val="24"/>
          <w:szCs w:val="24"/>
          <w:lang w:eastAsia="en-US"/>
        </w:rPr>
        <w:t>ОМПУ</w:t>
      </w:r>
      <w:r w:rsidR="00DE7F6D" w:rsidRPr="00BE22E8">
        <w:rPr>
          <w:color w:val="333333"/>
          <w:sz w:val="24"/>
          <w:szCs w:val="24"/>
        </w:rPr>
        <w:t>»</w:t>
      </w:r>
      <w:r w:rsidRPr="00BE22E8">
        <w:rPr>
          <w:sz w:val="24"/>
          <w:szCs w:val="24"/>
        </w:rPr>
        <w:t>.</w:t>
      </w:r>
    </w:p>
    <w:p w:rsidR="00B675BF" w:rsidRPr="0098580B" w:rsidRDefault="00B675BF" w:rsidP="00B675BF">
      <w:pPr>
        <w:pStyle w:val="1"/>
        <w:numPr>
          <w:ilvl w:val="0"/>
          <w:numId w:val="1"/>
        </w:numPr>
        <w:shd w:val="clear" w:color="auto" w:fill="auto"/>
        <w:tabs>
          <w:tab w:val="left" w:pos="496"/>
        </w:tabs>
        <w:spacing w:line="240" w:lineRule="auto"/>
        <w:ind w:left="23" w:right="23" w:firstLine="544"/>
        <w:rPr>
          <w:sz w:val="24"/>
          <w:szCs w:val="24"/>
        </w:rPr>
      </w:pPr>
      <w:r w:rsidRPr="0098580B">
        <w:rPr>
          <w:sz w:val="24"/>
          <w:szCs w:val="24"/>
        </w:rPr>
        <w:t>Админист</w:t>
      </w:r>
      <w:r w:rsidR="00891C4C" w:rsidRPr="0098580B">
        <w:rPr>
          <w:sz w:val="24"/>
          <w:szCs w:val="24"/>
        </w:rPr>
        <w:t>р</w:t>
      </w:r>
      <w:r w:rsidRPr="0098580B">
        <w:rPr>
          <w:sz w:val="24"/>
          <w:szCs w:val="24"/>
        </w:rPr>
        <w:t>ация Организаци</w:t>
      </w:r>
      <w:r w:rsidR="00891C4C" w:rsidRPr="0098580B">
        <w:rPr>
          <w:sz w:val="24"/>
          <w:szCs w:val="24"/>
        </w:rPr>
        <w:t>и обязана ознакомить с настоящи</w:t>
      </w:r>
      <w:r w:rsidRPr="0098580B">
        <w:rPr>
          <w:sz w:val="24"/>
          <w:szCs w:val="24"/>
        </w:rPr>
        <w:t>ми Правилами всех обучающихся</w:t>
      </w:r>
      <w:r w:rsidR="00891C4C" w:rsidRPr="0098580B">
        <w:rPr>
          <w:sz w:val="24"/>
          <w:szCs w:val="24"/>
        </w:rPr>
        <w:t>.</w:t>
      </w:r>
    </w:p>
    <w:p w:rsidR="00B675BF" w:rsidRPr="0098580B" w:rsidRDefault="00B675BF" w:rsidP="00B675BF">
      <w:pPr>
        <w:pStyle w:val="1"/>
        <w:shd w:val="clear" w:color="auto" w:fill="auto"/>
        <w:tabs>
          <w:tab w:val="left" w:pos="496"/>
        </w:tabs>
        <w:spacing w:line="240" w:lineRule="auto"/>
        <w:ind w:right="23"/>
        <w:rPr>
          <w:sz w:val="24"/>
          <w:szCs w:val="24"/>
        </w:rPr>
      </w:pPr>
    </w:p>
    <w:p w:rsidR="00C3388B" w:rsidRPr="0098580B" w:rsidRDefault="000407BB" w:rsidP="00BE22E8">
      <w:pPr>
        <w:pStyle w:val="21"/>
        <w:numPr>
          <w:ilvl w:val="0"/>
          <w:numId w:val="2"/>
        </w:numPr>
        <w:shd w:val="clear" w:color="auto" w:fill="auto"/>
        <w:tabs>
          <w:tab w:val="left" w:pos="1825"/>
        </w:tabs>
        <w:ind w:left="20" w:firstLine="547"/>
        <w:jc w:val="center"/>
        <w:rPr>
          <w:sz w:val="24"/>
          <w:szCs w:val="24"/>
        </w:rPr>
      </w:pPr>
      <w:r w:rsidRPr="0098580B">
        <w:rPr>
          <w:sz w:val="24"/>
          <w:szCs w:val="24"/>
        </w:rPr>
        <w:t>Организация образо</w:t>
      </w:r>
      <w:r w:rsidR="002B7FC1" w:rsidRPr="0098580B">
        <w:rPr>
          <w:sz w:val="24"/>
          <w:szCs w:val="24"/>
        </w:rPr>
        <w:t>вательного процесса и режим дня</w:t>
      </w:r>
    </w:p>
    <w:p w:rsidR="002B7FC1" w:rsidRPr="0098580B" w:rsidRDefault="002B7FC1" w:rsidP="002B7FC1">
      <w:pPr>
        <w:pStyle w:val="21"/>
        <w:shd w:val="clear" w:color="auto" w:fill="auto"/>
        <w:tabs>
          <w:tab w:val="left" w:pos="1825"/>
        </w:tabs>
        <w:ind w:left="567"/>
        <w:rPr>
          <w:sz w:val="24"/>
          <w:szCs w:val="24"/>
        </w:rPr>
      </w:pPr>
    </w:p>
    <w:p w:rsidR="00DE7F6D" w:rsidRPr="0098580B" w:rsidRDefault="000407BB" w:rsidP="00DE7F6D">
      <w:pPr>
        <w:pStyle w:val="1"/>
        <w:numPr>
          <w:ilvl w:val="1"/>
          <w:numId w:val="2"/>
        </w:numPr>
        <w:shd w:val="clear" w:color="auto" w:fill="auto"/>
        <w:tabs>
          <w:tab w:val="left" w:pos="496"/>
        </w:tabs>
        <w:ind w:left="20" w:right="20" w:firstLine="547"/>
        <w:rPr>
          <w:sz w:val="24"/>
          <w:szCs w:val="24"/>
        </w:rPr>
      </w:pPr>
      <w:r w:rsidRPr="0098580B">
        <w:rPr>
          <w:sz w:val="24"/>
          <w:szCs w:val="24"/>
        </w:rPr>
        <w:t xml:space="preserve">Прием и обучение </w:t>
      </w:r>
      <w:r w:rsidR="00206752" w:rsidRPr="0098580B">
        <w:rPr>
          <w:sz w:val="24"/>
          <w:szCs w:val="24"/>
        </w:rPr>
        <w:t xml:space="preserve">слушателей </w:t>
      </w:r>
      <w:r w:rsidRPr="0098580B">
        <w:rPr>
          <w:sz w:val="24"/>
          <w:szCs w:val="24"/>
        </w:rPr>
        <w:t xml:space="preserve">осуществляется на основании договора об оказании платных образовательных услуг, заключенного между </w:t>
      </w:r>
      <w:r w:rsidR="004E7B0C" w:rsidRPr="0098580B">
        <w:rPr>
          <w:sz w:val="24"/>
          <w:szCs w:val="24"/>
        </w:rPr>
        <w:t>Организацией</w:t>
      </w:r>
      <w:r w:rsidRPr="0098580B">
        <w:rPr>
          <w:sz w:val="24"/>
          <w:szCs w:val="24"/>
        </w:rPr>
        <w:t xml:space="preserve"> и обучающимся.</w:t>
      </w:r>
    </w:p>
    <w:p w:rsidR="000434F5" w:rsidRPr="0098580B" w:rsidRDefault="00DE7F6D" w:rsidP="00DE7F6D">
      <w:pPr>
        <w:pStyle w:val="1"/>
        <w:numPr>
          <w:ilvl w:val="1"/>
          <w:numId w:val="2"/>
        </w:numPr>
        <w:shd w:val="clear" w:color="auto" w:fill="auto"/>
        <w:tabs>
          <w:tab w:val="left" w:pos="496"/>
        </w:tabs>
        <w:ind w:left="20" w:right="20" w:firstLine="547"/>
        <w:rPr>
          <w:sz w:val="24"/>
          <w:szCs w:val="24"/>
        </w:rPr>
      </w:pPr>
      <w:r w:rsidRPr="0098580B">
        <w:rPr>
          <w:sz w:val="24"/>
          <w:szCs w:val="24"/>
        </w:rPr>
        <w:t>О</w:t>
      </w:r>
      <w:r w:rsidR="004E7B0C" w:rsidRPr="0098580B">
        <w:rPr>
          <w:sz w:val="24"/>
          <w:szCs w:val="24"/>
        </w:rPr>
        <w:t>бразовательный процесс</w:t>
      </w:r>
      <w:r w:rsidR="000E024D">
        <w:rPr>
          <w:sz w:val="24"/>
          <w:szCs w:val="24"/>
        </w:rPr>
        <w:t xml:space="preserve"> и режим </w:t>
      </w:r>
      <w:proofErr w:type="gramStart"/>
      <w:r w:rsidR="000E024D">
        <w:rPr>
          <w:sz w:val="24"/>
          <w:szCs w:val="24"/>
        </w:rPr>
        <w:t>занятий</w:t>
      </w:r>
      <w:bookmarkStart w:id="0" w:name="_GoBack"/>
      <w:bookmarkEnd w:id="0"/>
      <w:proofErr w:type="gramEnd"/>
      <w:r w:rsidR="000407BB" w:rsidRPr="0098580B">
        <w:rPr>
          <w:sz w:val="24"/>
          <w:szCs w:val="24"/>
        </w:rPr>
        <w:t xml:space="preserve"> обучающихся в </w:t>
      </w:r>
      <w:r w:rsidR="004E7B0C" w:rsidRPr="0098580B">
        <w:rPr>
          <w:sz w:val="24"/>
          <w:szCs w:val="24"/>
        </w:rPr>
        <w:t>Организации</w:t>
      </w:r>
      <w:r w:rsidRPr="0098580B">
        <w:rPr>
          <w:sz w:val="24"/>
          <w:szCs w:val="24"/>
        </w:rPr>
        <w:t xml:space="preserve"> регламентирую</w:t>
      </w:r>
      <w:r w:rsidR="000407BB" w:rsidRPr="0098580B">
        <w:rPr>
          <w:sz w:val="24"/>
          <w:szCs w:val="24"/>
        </w:rPr>
        <w:t xml:space="preserve">тся образовательной программой, учебным планом, календарным </w:t>
      </w:r>
      <w:r w:rsidR="002B7FC1" w:rsidRPr="0098580B">
        <w:rPr>
          <w:sz w:val="24"/>
          <w:szCs w:val="24"/>
        </w:rPr>
        <w:t xml:space="preserve">учебным </w:t>
      </w:r>
      <w:r w:rsidR="000407BB" w:rsidRPr="0098580B">
        <w:rPr>
          <w:sz w:val="24"/>
          <w:szCs w:val="24"/>
        </w:rPr>
        <w:t>графиком и составленным в с</w:t>
      </w:r>
      <w:r w:rsidRPr="0098580B">
        <w:rPr>
          <w:sz w:val="24"/>
          <w:szCs w:val="24"/>
        </w:rPr>
        <w:t>оответствии с этими документами</w:t>
      </w:r>
      <w:r w:rsidR="000434F5" w:rsidRPr="0098580B">
        <w:rPr>
          <w:sz w:val="24"/>
          <w:szCs w:val="24"/>
        </w:rPr>
        <w:t xml:space="preserve"> графиком освоения программы.</w:t>
      </w:r>
    </w:p>
    <w:p w:rsidR="00891C4C" w:rsidRPr="0098580B" w:rsidRDefault="00891C4C" w:rsidP="002B7FC1">
      <w:pPr>
        <w:pStyle w:val="1"/>
        <w:numPr>
          <w:ilvl w:val="1"/>
          <w:numId w:val="2"/>
        </w:numPr>
        <w:shd w:val="clear" w:color="auto" w:fill="auto"/>
        <w:tabs>
          <w:tab w:val="left" w:pos="496"/>
        </w:tabs>
        <w:ind w:left="20" w:right="20" w:firstLine="547"/>
        <w:rPr>
          <w:sz w:val="24"/>
          <w:szCs w:val="24"/>
        </w:rPr>
      </w:pPr>
      <w:r w:rsidRPr="0098580B">
        <w:rPr>
          <w:sz w:val="24"/>
          <w:szCs w:val="24"/>
        </w:rPr>
        <w:t>Учебный процесс в Организации осуществляется в течение всего календарного года.</w:t>
      </w:r>
    </w:p>
    <w:p w:rsidR="00C3388B" w:rsidRPr="0098580B" w:rsidRDefault="000407BB" w:rsidP="002B7FC1">
      <w:pPr>
        <w:pStyle w:val="1"/>
        <w:numPr>
          <w:ilvl w:val="1"/>
          <w:numId w:val="2"/>
        </w:numPr>
        <w:shd w:val="clear" w:color="auto" w:fill="auto"/>
        <w:tabs>
          <w:tab w:val="left" w:pos="496"/>
        </w:tabs>
        <w:ind w:left="20" w:right="20" w:firstLine="547"/>
        <w:rPr>
          <w:sz w:val="24"/>
          <w:szCs w:val="24"/>
        </w:rPr>
      </w:pPr>
      <w:r w:rsidRPr="0098580B">
        <w:rPr>
          <w:sz w:val="24"/>
          <w:szCs w:val="24"/>
        </w:rPr>
        <w:t>Для всех видов занятий устанавливается академический час</w:t>
      </w:r>
      <w:r w:rsidR="002B7FC1" w:rsidRPr="0098580B">
        <w:rPr>
          <w:sz w:val="24"/>
          <w:szCs w:val="24"/>
        </w:rPr>
        <w:t xml:space="preserve"> </w:t>
      </w:r>
      <w:r w:rsidRPr="0098580B">
        <w:rPr>
          <w:sz w:val="24"/>
          <w:szCs w:val="24"/>
        </w:rPr>
        <w:t>продолжительностью 45 минут.</w:t>
      </w:r>
    </w:p>
    <w:p w:rsidR="00C3388B" w:rsidRPr="0098580B" w:rsidRDefault="000407BB" w:rsidP="002B7FC1">
      <w:pPr>
        <w:pStyle w:val="1"/>
        <w:numPr>
          <w:ilvl w:val="1"/>
          <w:numId w:val="2"/>
        </w:numPr>
        <w:shd w:val="clear" w:color="auto" w:fill="auto"/>
        <w:tabs>
          <w:tab w:val="left" w:pos="496"/>
        </w:tabs>
        <w:ind w:left="20" w:right="20" w:firstLine="547"/>
        <w:rPr>
          <w:sz w:val="24"/>
          <w:szCs w:val="24"/>
        </w:rPr>
      </w:pPr>
      <w:r w:rsidRPr="0098580B">
        <w:rPr>
          <w:sz w:val="24"/>
          <w:szCs w:val="24"/>
        </w:rPr>
        <w:t xml:space="preserve">При прохождении обучения в соответствии с индивидуальным учебным планом его продолжительность может быть изменена </w:t>
      </w:r>
      <w:r w:rsidR="004E7B0C" w:rsidRPr="0098580B">
        <w:rPr>
          <w:sz w:val="24"/>
          <w:szCs w:val="24"/>
        </w:rPr>
        <w:t>Организацией</w:t>
      </w:r>
      <w:r w:rsidRPr="0098580B">
        <w:rPr>
          <w:sz w:val="24"/>
          <w:szCs w:val="24"/>
        </w:rPr>
        <w:t xml:space="preserve"> с учетом особенностей и образовательных потребностей конкретного обучающегося.</w:t>
      </w:r>
    </w:p>
    <w:p w:rsidR="000434F5" w:rsidRPr="0098580B" w:rsidRDefault="000407BB" w:rsidP="002B7FC1">
      <w:pPr>
        <w:pStyle w:val="1"/>
        <w:numPr>
          <w:ilvl w:val="1"/>
          <w:numId w:val="2"/>
        </w:numPr>
        <w:shd w:val="clear" w:color="auto" w:fill="auto"/>
        <w:tabs>
          <w:tab w:val="left" w:pos="641"/>
        </w:tabs>
        <w:spacing w:after="244" w:line="278" w:lineRule="exact"/>
        <w:ind w:left="20" w:right="20" w:firstLine="547"/>
        <w:rPr>
          <w:sz w:val="24"/>
          <w:szCs w:val="24"/>
        </w:rPr>
      </w:pPr>
      <w:r w:rsidRPr="0098580B">
        <w:rPr>
          <w:sz w:val="24"/>
          <w:szCs w:val="24"/>
        </w:rPr>
        <w:t>Обучающиеся обеспечиваются учебными пособиями, учебно-методическими материалами, а также средствами обучения</w:t>
      </w:r>
      <w:r w:rsidR="000434F5" w:rsidRPr="0098580B">
        <w:rPr>
          <w:sz w:val="24"/>
          <w:szCs w:val="24"/>
        </w:rPr>
        <w:t xml:space="preserve">, которые находятся на сайте </w:t>
      </w:r>
      <w:r w:rsidR="00DE7F6D" w:rsidRPr="00C8340E">
        <w:rPr>
          <w:color w:val="333333"/>
          <w:sz w:val="24"/>
          <w:szCs w:val="24"/>
        </w:rPr>
        <w:t>ООО «</w:t>
      </w:r>
      <w:r w:rsidR="00C8340E" w:rsidRPr="00C8340E">
        <w:rPr>
          <w:rFonts w:eastAsia="Calibri"/>
          <w:bCs/>
          <w:color w:val="auto"/>
          <w:sz w:val="24"/>
          <w:szCs w:val="24"/>
          <w:lang w:eastAsia="en-US"/>
        </w:rPr>
        <w:t>ОМПУ</w:t>
      </w:r>
      <w:r w:rsidR="00DE7F6D" w:rsidRPr="00C8340E">
        <w:rPr>
          <w:color w:val="333333"/>
          <w:sz w:val="24"/>
          <w:szCs w:val="24"/>
        </w:rPr>
        <w:t>»</w:t>
      </w:r>
      <w:r w:rsidR="00DE7F6D" w:rsidRPr="0098580B">
        <w:rPr>
          <w:b/>
          <w:color w:val="333333"/>
          <w:sz w:val="24"/>
          <w:szCs w:val="24"/>
        </w:rPr>
        <w:t xml:space="preserve"> </w:t>
      </w:r>
      <w:r w:rsidR="00C8340E">
        <w:rPr>
          <w:sz w:val="24"/>
          <w:szCs w:val="24"/>
        </w:rPr>
        <w:t>и доступ к которым о</w:t>
      </w:r>
      <w:r w:rsidR="000434F5" w:rsidRPr="0098580B">
        <w:rPr>
          <w:sz w:val="24"/>
          <w:szCs w:val="24"/>
        </w:rPr>
        <w:t>бучающийся может осуществлять круглосуточно через свой личный кабинет.</w:t>
      </w:r>
    </w:p>
    <w:p w:rsidR="00C3388B" w:rsidRPr="0098580B" w:rsidRDefault="000407BB">
      <w:pPr>
        <w:pStyle w:val="11"/>
        <w:keepNext/>
        <w:keepLines/>
        <w:numPr>
          <w:ilvl w:val="0"/>
          <w:numId w:val="2"/>
        </w:numPr>
        <w:shd w:val="clear" w:color="auto" w:fill="auto"/>
        <w:tabs>
          <w:tab w:val="left" w:pos="2750"/>
        </w:tabs>
        <w:spacing w:before="0"/>
        <w:ind w:left="2500"/>
        <w:rPr>
          <w:sz w:val="24"/>
          <w:szCs w:val="24"/>
        </w:rPr>
      </w:pPr>
      <w:bookmarkStart w:id="1" w:name="bookmark0"/>
      <w:r w:rsidRPr="0098580B">
        <w:rPr>
          <w:sz w:val="24"/>
          <w:szCs w:val="24"/>
        </w:rPr>
        <w:t>Права и обязанности обучающегося</w:t>
      </w:r>
      <w:bookmarkEnd w:id="1"/>
    </w:p>
    <w:p w:rsidR="002B7FC1" w:rsidRPr="0098580B" w:rsidRDefault="002B7FC1" w:rsidP="002B7FC1">
      <w:pPr>
        <w:pStyle w:val="11"/>
        <w:keepNext/>
        <w:keepLines/>
        <w:shd w:val="clear" w:color="auto" w:fill="auto"/>
        <w:tabs>
          <w:tab w:val="left" w:pos="2750"/>
        </w:tabs>
        <w:spacing w:before="0"/>
        <w:ind w:left="2500"/>
        <w:rPr>
          <w:sz w:val="24"/>
          <w:szCs w:val="24"/>
        </w:rPr>
      </w:pPr>
    </w:p>
    <w:p w:rsidR="00C3388B" w:rsidRPr="00E05EE8" w:rsidRDefault="000407BB" w:rsidP="002B7FC1">
      <w:pPr>
        <w:pStyle w:val="1"/>
        <w:numPr>
          <w:ilvl w:val="1"/>
          <w:numId w:val="2"/>
        </w:numPr>
        <w:shd w:val="clear" w:color="auto" w:fill="auto"/>
        <w:tabs>
          <w:tab w:val="left" w:pos="445"/>
        </w:tabs>
        <w:ind w:left="20" w:firstLine="547"/>
        <w:rPr>
          <w:b/>
          <w:sz w:val="24"/>
          <w:szCs w:val="24"/>
        </w:rPr>
      </w:pPr>
      <w:r w:rsidRPr="00E05EE8">
        <w:rPr>
          <w:b/>
          <w:sz w:val="24"/>
          <w:szCs w:val="24"/>
        </w:rPr>
        <w:t>Обучающиеся имеют право:</w:t>
      </w:r>
    </w:p>
    <w:p w:rsidR="002631D2" w:rsidRDefault="002631D2" w:rsidP="002631D2">
      <w:pPr>
        <w:pStyle w:val="1"/>
        <w:numPr>
          <w:ilvl w:val="2"/>
          <w:numId w:val="2"/>
        </w:numPr>
        <w:shd w:val="clear" w:color="auto" w:fill="auto"/>
        <w:tabs>
          <w:tab w:val="left" w:pos="641"/>
        </w:tabs>
        <w:ind w:left="20" w:right="20" w:firstLine="547"/>
        <w:rPr>
          <w:sz w:val="24"/>
          <w:szCs w:val="24"/>
        </w:rPr>
      </w:pPr>
      <w:r>
        <w:rPr>
          <w:sz w:val="24"/>
          <w:szCs w:val="24"/>
        </w:rPr>
        <w:t>на у</w:t>
      </w:r>
      <w:r w:rsidRPr="002631D2">
        <w:rPr>
          <w:sz w:val="24"/>
          <w:szCs w:val="24"/>
        </w:rPr>
        <w:t>важение своего человеческого достоинства, защиту от всех форм физического и психического насилия, оскорбления личности, охрану жизни и здоровья.</w:t>
      </w:r>
    </w:p>
    <w:p w:rsidR="002631D2" w:rsidRDefault="002631D2" w:rsidP="002631D2">
      <w:pPr>
        <w:pStyle w:val="1"/>
        <w:numPr>
          <w:ilvl w:val="2"/>
          <w:numId w:val="2"/>
        </w:numPr>
        <w:shd w:val="clear" w:color="auto" w:fill="auto"/>
        <w:tabs>
          <w:tab w:val="left" w:pos="641"/>
        </w:tabs>
        <w:ind w:left="20" w:right="20" w:firstLine="547"/>
        <w:rPr>
          <w:sz w:val="24"/>
          <w:szCs w:val="24"/>
        </w:rPr>
      </w:pPr>
      <w:r>
        <w:rPr>
          <w:sz w:val="24"/>
          <w:szCs w:val="24"/>
        </w:rPr>
        <w:t>на б</w:t>
      </w:r>
      <w:r w:rsidRPr="002631D2">
        <w:rPr>
          <w:sz w:val="24"/>
          <w:szCs w:val="24"/>
        </w:rPr>
        <w:t>лагоприятную окружающую среду, которая не наносит вреда здоровью и не ухудшает самочувствие.</w:t>
      </w:r>
    </w:p>
    <w:p w:rsidR="002631D2" w:rsidRDefault="002631D2" w:rsidP="002631D2">
      <w:pPr>
        <w:pStyle w:val="1"/>
        <w:numPr>
          <w:ilvl w:val="2"/>
          <w:numId w:val="2"/>
        </w:numPr>
        <w:shd w:val="clear" w:color="auto" w:fill="auto"/>
        <w:tabs>
          <w:tab w:val="left" w:pos="641"/>
        </w:tabs>
        <w:ind w:left="20" w:right="20" w:firstLine="547"/>
        <w:rPr>
          <w:sz w:val="24"/>
          <w:szCs w:val="24"/>
        </w:rPr>
      </w:pPr>
      <w:r>
        <w:rPr>
          <w:sz w:val="24"/>
          <w:szCs w:val="24"/>
        </w:rPr>
        <w:t>на с</w:t>
      </w:r>
      <w:r w:rsidRPr="002631D2">
        <w:rPr>
          <w:sz w:val="24"/>
          <w:szCs w:val="24"/>
        </w:rPr>
        <w:t>вободу совести, информации, свободное выражение собственных взглядов и убеждений.</w:t>
      </w:r>
    </w:p>
    <w:p w:rsidR="002631D2" w:rsidRDefault="002631D2" w:rsidP="002631D2">
      <w:pPr>
        <w:pStyle w:val="1"/>
        <w:numPr>
          <w:ilvl w:val="2"/>
          <w:numId w:val="2"/>
        </w:numPr>
        <w:shd w:val="clear" w:color="auto" w:fill="auto"/>
        <w:tabs>
          <w:tab w:val="left" w:pos="641"/>
        </w:tabs>
        <w:ind w:left="20" w:right="20" w:firstLine="547"/>
        <w:rPr>
          <w:sz w:val="24"/>
          <w:szCs w:val="24"/>
        </w:rPr>
      </w:pPr>
      <w:r>
        <w:rPr>
          <w:sz w:val="24"/>
          <w:szCs w:val="24"/>
        </w:rPr>
        <w:t>на з</w:t>
      </w:r>
      <w:r w:rsidRPr="002631D2">
        <w:rPr>
          <w:sz w:val="24"/>
          <w:szCs w:val="24"/>
        </w:rPr>
        <w:t>ащиту от информации, пропаганды и агитации, наносящих вред здоровью, нравственному и духовному развитию.</w:t>
      </w:r>
    </w:p>
    <w:p w:rsidR="002631D2" w:rsidRDefault="002631D2" w:rsidP="002631D2">
      <w:pPr>
        <w:pStyle w:val="1"/>
        <w:numPr>
          <w:ilvl w:val="2"/>
          <w:numId w:val="2"/>
        </w:numPr>
        <w:shd w:val="clear" w:color="auto" w:fill="auto"/>
        <w:tabs>
          <w:tab w:val="left" w:pos="641"/>
        </w:tabs>
        <w:ind w:left="20" w:right="20" w:firstLine="547"/>
        <w:rPr>
          <w:sz w:val="24"/>
          <w:szCs w:val="24"/>
        </w:rPr>
      </w:pPr>
      <w:r>
        <w:rPr>
          <w:sz w:val="24"/>
          <w:szCs w:val="24"/>
        </w:rPr>
        <w:t>на п</w:t>
      </w:r>
      <w:r w:rsidRPr="002631D2">
        <w:rPr>
          <w:sz w:val="24"/>
          <w:szCs w:val="24"/>
        </w:rPr>
        <w:t>осещение по своему выбору мероприятий, которые проводятся в Учреждении и не предусмотрены учебным планом.</w:t>
      </w:r>
    </w:p>
    <w:p w:rsidR="002631D2" w:rsidRDefault="002631D2" w:rsidP="002631D2">
      <w:pPr>
        <w:pStyle w:val="1"/>
        <w:numPr>
          <w:ilvl w:val="2"/>
          <w:numId w:val="2"/>
        </w:numPr>
        <w:shd w:val="clear" w:color="auto" w:fill="auto"/>
        <w:tabs>
          <w:tab w:val="left" w:pos="641"/>
        </w:tabs>
        <w:ind w:left="20" w:right="20" w:firstLine="547"/>
        <w:rPr>
          <w:sz w:val="24"/>
          <w:szCs w:val="24"/>
        </w:rPr>
      </w:pPr>
      <w:r>
        <w:rPr>
          <w:sz w:val="24"/>
          <w:szCs w:val="24"/>
        </w:rPr>
        <w:t>на о</w:t>
      </w:r>
      <w:r w:rsidRPr="002631D2">
        <w:rPr>
          <w:sz w:val="24"/>
          <w:szCs w:val="24"/>
        </w:rPr>
        <w:t>бучение по индивидуальному учебному плану, в порядке, установленном локальным нормативным актом Учреждения.</w:t>
      </w:r>
    </w:p>
    <w:p w:rsidR="002631D2" w:rsidRPr="002631D2" w:rsidRDefault="002631D2" w:rsidP="002631D2">
      <w:pPr>
        <w:pStyle w:val="1"/>
        <w:numPr>
          <w:ilvl w:val="2"/>
          <w:numId w:val="2"/>
        </w:numPr>
        <w:shd w:val="clear" w:color="auto" w:fill="auto"/>
        <w:tabs>
          <w:tab w:val="left" w:pos="641"/>
        </w:tabs>
        <w:ind w:left="20" w:right="20" w:firstLine="547"/>
        <w:rPr>
          <w:sz w:val="24"/>
          <w:szCs w:val="24"/>
        </w:rPr>
      </w:pPr>
      <w:r>
        <w:rPr>
          <w:sz w:val="24"/>
          <w:szCs w:val="24"/>
        </w:rPr>
        <w:t>на б</w:t>
      </w:r>
      <w:r w:rsidRPr="002631D2">
        <w:rPr>
          <w:sz w:val="24"/>
          <w:szCs w:val="24"/>
        </w:rPr>
        <w:t>есплатное пользование библиотечно-информационными ресурсами, учебной, производственной, научной базой</w:t>
      </w:r>
      <w:r>
        <w:rPr>
          <w:sz w:val="24"/>
          <w:szCs w:val="24"/>
        </w:rPr>
        <w:t xml:space="preserve"> Организации.</w:t>
      </w:r>
    </w:p>
    <w:p w:rsidR="00E05EE8" w:rsidRDefault="00E05EE8" w:rsidP="00E05EE8">
      <w:pPr>
        <w:pStyle w:val="1"/>
        <w:numPr>
          <w:ilvl w:val="2"/>
          <w:numId w:val="2"/>
        </w:numPr>
        <w:shd w:val="clear" w:color="auto" w:fill="auto"/>
        <w:tabs>
          <w:tab w:val="left" w:pos="641"/>
        </w:tabs>
        <w:ind w:left="20" w:right="20" w:firstLine="547"/>
        <w:rPr>
          <w:sz w:val="24"/>
          <w:szCs w:val="24"/>
        </w:rPr>
      </w:pPr>
      <w:r>
        <w:rPr>
          <w:sz w:val="24"/>
          <w:szCs w:val="24"/>
        </w:rPr>
        <w:t>на о</w:t>
      </w:r>
      <w:r w:rsidRPr="00E05EE8">
        <w:rPr>
          <w:sz w:val="24"/>
          <w:szCs w:val="24"/>
        </w:rPr>
        <w:t>знакомление со свидетельством о государственной регистрации, уставом, лицензией на осуществление образовательной деятельности, учебной документацией, другими документами, регламентирующими организацию и осуществление образовательной деятельности в Учреждении.</w:t>
      </w:r>
    </w:p>
    <w:p w:rsidR="00E05EE8" w:rsidRDefault="00E05EE8" w:rsidP="00E05EE8">
      <w:pPr>
        <w:pStyle w:val="1"/>
        <w:numPr>
          <w:ilvl w:val="2"/>
          <w:numId w:val="2"/>
        </w:numPr>
        <w:shd w:val="clear" w:color="auto" w:fill="auto"/>
        <w:tabs>
          <w:tab w:val="left" w:pos="641"/>
        </w:tabs>
        <w:ind w:left="20" w:right="20" w:firstLine="547"/>
        <w:rPr>
          <w:sz w:val="24"/>
          <w:szCs w:val="24"/>
        </w:rPr>
      </w:pPr>
      <w:r>
        <w:rPr>
          <w:sz w:val="24"/>
          <w:szCs w:val="24"/>
        </w:rPr>
        <w:t>на о</w:t>
      </w:r>
      <w:r w:rsidRPr="00E05EE8">
        <w:rPr>
          <w:sz w:val="24"/>
          <w:szCs w:val="24"/>
        </w:rPr>
        <w:t>бращение в комиссию по урегулированию споров между участниками образовательных отношений.</w:t>
      </w:r>
    </w:p>
    <w:p w:rsidR="00891C4C" w:rsidRPr="0098580B" w:rsidRDefault="00891C4C" w:rsidP="002B7FC1">
      <w:pPr>
        <w:pStyle w:val="1"/>
        <w:numPr>
          <w:ilvl w:val="2"/>
          <w:numId w:val="2"/>
        </w:numPr>
        <w:shd w:val="clear" w:color="auto" w:fill="auto"/>
        <w:tabs>
          <w:tab w:val="left" w:pos="641"/>
        </w:tabs>
        <w:ind w:left="20" w:right="20" w:firstLine="547"/>
        <w:rPr>
          <w:sz w:val="24"/>
          <w:szCs w:val="24"/>
        </w:rPr>
      </w:pPr>
      <w:r w:rsidRPr="0098580B">
        <w:rPr>
          <w:sz w:val="24"/>
          <w:szCs w:val="24"/>
        </w:rPr>
        <w:t>получать информацию об Организации и учебном процессе в соответствии с требованиями законодательства Российской Федерации, локальных нормативных актов Организации.</w:t>
      </w:r>
    </w:p>
    <w:p w:rsidR="00C3388B" w:rsidRPr="0098580B" w:rsidRDefault="000407BB" w:rsidP="002B7FC1">
      <w:pPr>
        <w:pStyle w:val="1"/>
        <w:numPr>
          <w:ilvl w:val="2"/>
          <w:numId w:val="2"/>
        </w:numPr>
        <w:shd w:val="clear" w:color="auto" w:fill="auto"/>
        <w:tabs>
          <w:tab w:val="left" w:pos="641"/>
        </w:tabs>
        <w:ind w:left="20" w:right="20" w:firstLine="547"/>
        <w:rPr>
          <w:sz w:val="24"/>
          <w:szCs w:val="24"/>
        </w:rPr>
      </w:pPr>
      <w:r w:rsidRPr="0098580B">
        <w:rPr>
          <w:sz w:val="24"/>
          <w:szCs w:val="24"/>
        </w:rPr>
        <w:t>знакомиться с учебным планами, программами по изучаемому курсу;</w:t>
      </w:r>
    </w:p>
    <w:p w:rsidR="00C3388B" w:rsidRPr="0098580B" w:rsidRDefault="000407BB" w:rsidP="002B7FC1">
      <w:pPr>
        <w:pStyle w:val="1"/>
        <w:numPr>
          <w:ilvl w:val="2"/>
          <w:numId w:val="2"/>
        </w:numPr>
        <w:shd w:val="clear" w:color="auto" w:fill="auto"/>
        <w:tabs>
          <w:tab w:val="left" w:pos="641"/>
        </w:tabs>
        <w:ind w:left="20" w:right="20" w:firstLine="547"/>
        <w:rPr>
          <w:sz w:val="24"/>
          <w:szCs w:val="24"/>
        </w:rPr>
      </w:pPr>
      <w:r w:rsidRPr="0098580B">
        <w:rPr>
          <w:sz w:val="24"/>
          <w:szCs w:val="24"/>
        </w:rPr>
        <w:t xml:space="preserve">пользоваться </w:t>
      </w:r>
      <w:r w:rsidR="009B4865" w:rsidRPr="0098580B">
        <w:rPr>
          <w:sz w:val="24"/>
          <w:szCs w:val="24"/>
        </w:rPr>
        <w:t xml:space="preserve">при необходимости </w:t>
      </w:r>
      <w:r w:rsidRPr="0098580B">
        <w:rPr>
          <w:sz w:val="24"/>
          <w:szCs w:val="24"/>
        </w:rPr>
        <w:t>набором обучающих программ, информационно-телекоммуникационными ресурсами;</w:t>
      </w:r>
    </w:p>
    <w:p w:rsidR="00C3388B" w:rsidRPr="0098580B" w:rsidRDefault="00616644" w:rsidP="002B7FC1">
      <w:pPr>
        <w:pStyle w:val="1"/>
        <w:numPr>
          <w:ilvl w:val="2"/>
          <w:numId w:val="2"/>
        </w:numPr>
        <w:shd w:val="clear" w:color="auto" w:fill="auto"/>
        <w:tabs>
          <w:tab w:val="left" w:pos="641"/>
        </w:tabs>
        <w:ind w:left="20" w:right="20" w:firstLine="547"/>
        <w:rPr>
          <w:sz w:val="24"/>
          <w:szCs w:val="24"/>
        </w:rPr>
      </w:pPr>
      <w:r w:rsidRPr="0098580B">
        <w:rPr>
          <w:sz w:val="24"/>
          <w:szCs w:val="24"/>
        </w:rPr>
        <w:t xml:space="preserve">получать </w:t>
      </w:r>
      <w:r w:rsidR="000407BB" w:rsidRPr="0098580B">
        <w:rPr>
          <w:sz w:val="24"/>
          <w:szCs w:val="24"/>
        </w:rPr>
        <w:t>в период обучения консультационную, научно-методическую и информационно-аналитическую помощь;</w:t>
      </w:r>
    </w:p>
    <w:p w:rsidR="00C3388B" w:rsidRPr="0098580B" w:rsidRDefault="00367BAD" w:rsidP="002B7FC1">
      <w:pPr>
        <w:pStyle w:val="1"/>
        <w:numPr>
          <w:ilvl w:val="2"/>
          <w:numId w:val="2"/>
        </w:numPr>
        <w:shd w:val="clear" w:color="auto" w:fill="auto"/>
        <w:tabs>
          <w:tab w:val="left" w:pos="641"/>
        </w:tabs>
        <w:ind w:left="20" w:right="20" w:firstLine="547"/>
        <w:rPr>
          <w:sz w:val="24"/>
          <w:szCs w:val="24"/>
        </w:rPr>
      </w:pPr>
      <w:r w:rsidRPr="0098580B">
        <w:rPr>
          <w:sz w:val="24"/>
          <w:szCs w:val="24"/>
        </w:rPr>
        <w:t>получи</w:t>
      </w:r>
      <w:r w:rsidR="00616644" w:rsidRPr="0098580B">
        <w:rPr>
          <w:sz w:val="24"/>
          <w:szCs w:val="24"/>
        </w:rPr>
        <w:t>ть Справку</w:t>
      </w:r>
      <w:r w:rsidRPr="0098580B">
        <w:rPr>
          <w:sz w:val="24"/>
          <w:szCs w:val="24"/>
        </w:rPr>
        <w:t xml:space="preserve"> об обучении </w:t>
      </w:r>
      <w:r w:rsidR="000407BB" w:rsidRPr="0098580B">
        <w:rPr>
          <w:sz w:val="24"/>
          <w:szCs w:val="24"/>
        </w:rPr>
        <w:t xml:space="preserve">или периоде обучения, а в случае успешного </w:t>
      </w:r>
      <w:r w:rsidR="0025722F" w:rsidRPr="0098580B">
        <w:rPr>
          <w:sz w:val="24"/>
          <w:szCs w:val="24"/>
        </w:rPr>
        <w:t>освоения образовательной программы (</w:t>
      </w:r>
      <w:r w:rsidR="000407BB" w:rsidRPr="0098580B">
        <w:rPr>
          <w:sz w:val="24"/>
          <w:szCs w:val="24"/>
        </w:rPr>
        <w:t>прохождения итоговой аттестации</w:t>
      </w:r>
      <w:r w:rsidR="0025722F" w:rsidRPr="0098580B">
        <w:rPr>
          <w:sz w:val="24"/>
          <w:szCs w:val="24"/>
        </w:rPr>
        <w:t>) – документ о квалификации (</w:t>
      </w:r>
      <w:r w:rsidR="000407BB" w:rsidRPr="0098580B">
        <w:rPr>
          <w:sz w:val="24"/>
          <w:szCs w:val="24"/>
        </w:rPr>
        <w:t>Удостов</w:t>
      </w:r>
      <w:r w:rsidR="00616644" w:rsidRPr="0098580B">
        <w:rPr>
          <w:sz w:val="24"/>
          <w:szCs w:val="24"/>
        </w:rPr>
        <w:t>ерение</w:t>
      </w:r>
      <w:r w:rsidR="0025722F" w:rsidRPr="0098580B">
        <w:rPr>
          <w:sz w:val="24"/>
          <w:szCs w:val="24"/>
        </w:rPr>
        <w:t xml:space="preserve"> о повышении квалификации,</w:t>
      </w:r>
      <w:r w:rsidR="000407BB" w:rsidRPr="0098580B">
        <w:rPr>
          <w:sz w:val="24"/>
          <w:szCs w:val="24"/>
        </w:rPr>
        <w:t xml:space="preserve"> Диплом о профессиональной переподготовке</w:t>
      </w:r>
      <w:r w:rsidR="0025722F" w:rsidRPr="0098580B">
        <w:rPr>
          <w:sz w:val="24"/>
          <w:szCs w:val="24"/>
        </w:rPr>
        <w:t>)</w:t>
      </w:r>
      <w:r w:rsidR="000407BB" w:rsidRPr="0098580B">
        <w:rPr>
          <w:sz w:val="24"/>
          <w:szCs w:val="24"/>
        </w:rPr>
        <w:t>;</w:t>
      </w:r>
    </w:p>
    <w:p w:rsidR="00C3388B" w:rsidRPr="0098580B" w:rsidRDefault="000407BB" w:rsidP="002B7FC1">
      <w:pPr>
        <w:pStyle w:val="1"/>
        <w:shd w:val="clear" w:color="auto" w:fill="auto"/>
        <w:ind w:left="20" w:right="20" w:firstLine="547"/>
        <w:rPr>
          <w:sz w:val="24"/>
          <w:szCs w:val="24"/>
        </w:rPr>
      </w:pPr>
      <w:r w:rsidRPr="0098580B">
        <w:rPr>
          <w:sz w:val="24"/>
          <w:szCs w:val="24"/>
        </w:rPr>
        <w:t xml:space="preserve">3.1.5. на реализацию иных прав обучающегося, предусмотренных действующим законодательством об образовании, Уставом и иными локальными нормативными актами </w:t>
      </w:r>
      <w:r w:rsidR="004E7B0C" w:rsidRPr="0098580B">
        <w:rPr>
          <w:sz w:val="24"/>
          <w:szCs w:val="24"/>
        </w:rPr>
        <w:t>Организации</w:t>
      </w:r>
      <w:r w:rsidRPr="0098580B">
        <w:rPr>
          <w:sz w:val="24"/>
          <w:szCs w:val="24"/>
        </w:rPr>
        <w:t>.</w:t>
      </w:r>
    </w:p>
    <w:p w:rsidR="00C3388B" w:rsidRPr="00E05EE8" w:rsidRDefault="000407BB" w:rsidP="002B7FC1">
      <w:pPr>
        <w:pStyle w:val="1"/>
        <w:numPr>
          <w:ilvl w:val="1"/>
          <w:numId w:val="2"/>
        </w:numPr>
        <w:shd w:val="clear" w:color="auto" w:fill="auto"/>
        <w:tabs>
          <w:tab w:val="left" w:pos="445"/>
        </w:tabs>
        <w:ind w:left="20" w:firstLine="547"/>
        <w:rPr>
          <w:b/>
          <w:sz w:val="24"/>
          <w:szCs w:val="24"/>
        </w:rPr>
      </w:pPr>
      <w:r w:rsidRPr="00E05EE8">
        <w:rPr>
          <w:b/>
          <w:sz w:val="24"/>
          <w:szCs w:val="24"/>
        </w:rPr>
        <w:t>Обучающиеся обязаны:</w:t>
      </w:r>
    </w:p>
    <w:p w:rsidR="00E05EE8" w:rsidRDefault="00E05EE8" w:rsidP="00E05EE8">
      <w:pPr>
        <w:pStyle w:val="1"/>
        <w:numPr>
          <w:ilvl w:val="0"/>
          <w:numId w:val="3"/>
        </w:numPr>
        <w:shd w:val="clear" w:color="auto" w:fill="auto"/>
        <w:tabs>
          <w:tab w:val="left" w:pos="641"/>
        </w:tabs>
        <w:ind w:left="20" w:right="20" w:firstLine="547"/>
        <w:rPr>
          <w:sz w:val="24"/>
          <w:szCs w:val="24"/>
        </w:rPr>
      </w:pPr>
      <w:r>
        <w:rPr>
          <w:sz w:val="24"/>
          <w:szCs w:val="24"/>
        </w:rPr>
        <w:t xml:space="preserve"> с</w:t>
      </w:r>
      <w:r w:rsidRPr="00E05EE8">
        <w:rPr>
          <w:sz w:val="24"/>
          <w:szCs w:val="24"/>
        </w:rPr>
        <w:t>облюдать устав Учреждения, решения органов управления, настоящие Правила, локальные акты Учреждения.</w:t>
      </w:r>
    </w:p>
    <w:p w:rsidR="00E05EE8" w:rsidRDefault="00E05EE8" w:rsidP="00E05EE8">
      <w:pPr>
        <w:pStyle w:val="1"/>
        <w:numPr>
          <w:ilvl w:val="0"/>
          <w:numId w:val="3"/>
        </w:numPr>
        <w:shd w:val="clear" w:color="auto" w:fill="auto"/>
        <w:tabs>
          <w:tab w:val="left" w:pos="641"/>
        </w:tabs>
        <w:ind w:left="20" w:right="20" w:firstLine="547"/>
        <w:rPr>
          <w:sz w:val="24"/>
          <w:szCs w:val="24"/>
        </w:rPr>
      </w:pPr>
      <w:r>
        <w:rPr>
          <w:sz w:val="24"/>
          <w:szCs w:val="24"/>
        </w:rPr>
        <w:t>с</w:t>
      </w:r>
      <w:r w:rsidRPr="00E05EE8">
        <w:rPr>
          <w:sz w:val="24"/>
          <w:szCs w:val="24"/>
        </w:rPr>
        <w:t>облюдать вежливые формы общения с окружающими.</w:t>
      </w:r>
    </w:p>
    <w:p w:rsidR="00E05EE8" w:rsidRDefault="00E05EE8" w:rsidP="00E05EE8">
      <w:pPr>
        <w:pStyle w:val="1"/>
        <w:numPr>
          <w:ilvl w:val="0"/>
          <w:numId w:val="3"/>
        </w:numPr>
        <w:shd w:val="clear" w:color="auto" w:fill="auto"/>
        <w:tabs>
          <w:tab w:val="left" w:pos="641"/>
        </w:tabs>
        <w:ind w:left="20" w:right="20" w:firstLine="547"/>
        <w:rPr>
          <w:sz w:val="24"/>
          <w:szCs w:val="24"/>
        </w:rPr>
      </w:pPr>
      <w:r>
        <w:rPr>
          <w:sz w:val="24"/>
          <w:szCs w:val="24"/>
        </w:rPr>
        <w:t>н</w:t>
      </w:r>
      <w:r w:rsidRPr="00E05EE8">
        <w:rPr>
          <w:sz w:val="24"/>
          <w:szCs w:val="24"/>
        </w:rPr>
        <w:t>е допускать откровенную демонстрацию личных отношений.</w:t>
      </w:r>
    </w:p>
    <w:p w:rsidR="00E05EE8" w:rsidRDefault="00E05EE8" w:rsidP="00E05EE8">
      <w:pPr>
        <w:pStyle w:val="1"/>
        <w:numPr>
          <w:ilvl w:val="0"/>
          <w:numId w:val="3"/>
        </w:numPr>
        <w:shd w:val="clear" w:color="auto" w:fill="auto"/>
        <w:tabs>
          <w:tab w:val="left" w:pos="641"/>
        </w:tabs>
        <w:ind w:left="20" w:right="20" w:firstLine="547"/>
        <w:rPr>
          <w:sz w:val="24"/>
          <w:szCs w:val="24"/>
        </w:rPr>
      </w:pPr>
      <w:r>
        <w:rPr>
          <w:sz w:val="24"/>
          <w:szCs w:val="24"/>
        </w:rPr>
        <w:t>н</w:t>
      </w:r>
      <w:r w:rsidRPr="00E05EE8">
        <w:rPr>
          <w:sz w:val="24"/>
          <w:szCs w:val="24"/>
        </w:rPr>
        <w:t>е разговаривать громко по телефону.</w:t>
      </w:r>
    </w:p>
    <w:p w:rsidR="00E05EE8" w:rsidRDefault="00E05EE8" w:rsidP="00E05EE8">
      <w:pPr>
        <w:pStyle w:val="1"/>
        <w:numPr>
          <w:ilvl w:val="0"/>
          <w:numId w:val="3"/>
        </w:numPr>
        <w:shd w:val="clear" w:color="auto" w:fill="auto"/>
        <w:tabs>
          <w:tab w:val="left" w:pos="641"/>
        </w:tabs>
        <w:ind w:left="20" w:right="20" w:firstLine="547"/>
        <w:rPr>
          <w:sz w:val="24"/>
          <w:szCs w:val="24"/>
        </w:rPr>
      </w:pPr>
      <w:r>
        <w:rPr>
          <w:sz w:val="24"/>
          <w:szCs w:val="24"/>
        </w:rPr>
        <w:t>с</w:t>
      </w:r>
      <w:r w:rsidRPr="00E05EE8">
        <w:rPr>
          <w:sz w:val="24"/>
          <w:szCs w:val="24"/>
        </w:rPr>
        <w:t>облюдать требования охраны труда, правил пожарной безопасности, иные требования безопасности образовательного процесса.</w:t>
      </w:r>
    </w:p>
    <w:p w:rsidR="00E05EE8" w:rsidRDefault="00E05EE8" w:rsidP="00E05EE8">
      <w:pPr>
        <w:pStyle w:val="1"/>
        <w:numPr>
          <w:ilvl w:val="0"/>
          <w:numId w:val="3"/>
        </w:numPr>
        <w:shd w:val="clear" w:color="auto" w:fill="auto"/>
        <w:tabs>
          <w:tab w:val="left" w:pos="641"/>
        </w:tabs>
        <w:ind w:left="20" w:right="20" w:firstLine="547"/>
        <w:rPr>
          <w:sz w:val="24"/>
          <w:szCs w:val="24"/>
        </w:rPr>
      </w:pPr>
      <w:r>
        <w:rPr>
          <w:sz w:val="24"/>
          <w:szCs w:val="24"/>
        </w:rPr>
        <w:t>в</w:t>
      </w:r>
      <w:r w:rsidRPr="00E05EE8">
        <w:rPr>
          <w:sz w:val="24"/>
          <w:szCs w:val="24"/>
        </w:rPr>
        <w:t>ыполнять законные требования и распоряжения администрации, педагогов и работников Учреждения.</w:t>
      </w:r>
    </w:p>
    <w:p w:rsidR="00C3388B" w:rsidRPr="0098580B" w:rsidRDefault="00E05EE8" w:rsidP="00E05EE8">
      <w:pPr>
        <w:pStyle w:val="1"/>
        <w:numPr>
          <w:ilvl w:val="0"/>
          <w:numId w:val="3"/>
        </w:numPr>
        <w:shd w:val="clear" w:color="auto" w:fill="auto"/>
        <w:tabs>
          <w:tab w:val="left" w:pos="641"/>
        </w:tabs>
        <w:ind w:left="20" w:right="20" w:firstLine="547"/>
        <w:rPr>
          <w:sz w:val="24"/>
          <w:szCs w:val="24"/>
        </w:rPr>
      </w:pPr>
      <w:r>
        <w:rPr>
          <w:sz w:val="24"/>
          <w:szCs w:val="24"/>
        </w:rPr>
        <w:t>добросовестно</w:t>
      </w:r>
      <w:r w:rsidR="000434F5" w:rsidRPr="0098580B">
        <w:rPr>
          <w:sz w:val="24"/>
          <w:szCs w:val="24"/>
        </w:rPr>
        <w:t xml:space="preserve"> </w:t>
      </w:r>
      <w:r w:rsidR="000407BB" w:rsidRPr="0098580B">
        <w:rPr>
          <w:sz w:val="24"/>
          <w:szCs w:val="24"/>
        </w:rPr>
        <w:t>осваивать образовательную программу в полном объеме, выполнять учебный план</w:t>
      </w:r>
      <w:r>
        <w:rPr>
          <w:sz w:val="24"/>
          <w:szCs w:val="24"/>
        </w:rPr>
        <w:t xml:space="preserve">, </w:t>
      </w:r>
      <w:r w:rsidRPr="00E05EE8">
        <w:rPr>
          <w:sz w:val="24"/>
          <w:szCs w:val="24"/>
        </w:rPr>
        <w:t>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r w:rsidR="000407BB" w:rsidRPr="0098580B">
        <w:rPr>
          <w:sz w:val="24"/>
          <w:szCs w:val="24"/>
        </w:rPr>
        <w:t>, проходить промежуточную и итоговую аттестацию;</w:t>
      </w:r>
    </w:p>
    <w:p w:rsidR="00C3388B" w:rsidRPr="0098580B" w:rsidRDefault="000407BB" w:rsidP="002B7FC1">
      <w:pPr>
        <w:pStyle w:val="1"/>
        <w:numPr>
          <w:ilvl w:val="0"/>
          <w:numId w:val="3"/>
        </w:numPr>
        <w:shd w:val="clear" w:color="auto" w:fill="auto"/>
        <w:tabs>
          <w:tab w:val="left" w:pos="641"/>
        </w:tabs>
        <w:ind w:left="20" w:right="20" w:firstLine="547"/>
        <w:rPr>
          <w:sz w:val="24"/>
          <w:szCs w:val="24"/>
        </w:rPr>
      </w:pPr>
      <w:r w:rsidRPr="0098580B">
        <w:rPr>
          <w:sz w:val="24"/>
          <w:szCs w:val="24"/>
        </w:rPr>
        <w:t>уважать права, честь и достоинство других участников образовательного процесса, не создавать препятствия для получения образования другими обучающимися;</w:t>
      </w:r>
    </w:p>
    <w:p w:rsidR="00C3388B" w:rsidRPr="0098580B" w:rsidRDefault="000407BB" w:rsidP="002B7FC1">
      <w:pPr>
        <w:pStyle w:val="1"/>
        <w:numPr>
          <w:ilvl w:val="0"/>
          <w:numId w:val="3"/>
        </w:numPr>
        <w:shd w:val="clear" w:color="auto" w:fill="auto"/>
        <w:tabs>
          <w:tab w:val="left" w:pos="641"/>
        </w:tabs>
        <w:ind w:left="20" w:right="20" w:firstLine="547"/>
        <w:rPr>
          <w:sz w:val="24"/>
          <w:szCs w:val="24"/>
        </w:rPr>
      </w:pPr>
      <w:r w:rsidRPr="0098580B">
        <w:rPr>
          <w:sz w:val="24"/>
          <w:szCs w:val="24"/>
        </w:rPr>
        <w:t xml:space="preserve">сохранять имущество </w:t>
      </w:r>
      <w:r w:rsidR="004E7B0C" w:rsidRPr="0098580B">
        <w:rPr>
          <w:sz w:val="24"/>
          <w:szCs w:val="24"/>
        </w:rPr>
        <w:t>Организации</w:t>
      </w:r>
      <w:r w:rsidRPr="0098580B">
        <w:rPr>
          <w:sz w:val="24"/>
          <w:szCs w:val="24"/>
        </w:rPr>
        <w:t xml:space="preserve"> в надлежащем состоянии, при причинении ущерба имуществу компенсировать причиненный ущерб;</w:t>
      </w:r>
    </w:p>
    <w:p w:rsidR="00891C4C" w:rsidRPr="0098580B" w:rsidRDefault="00891C4C" w:rsidP="002B7FC1">
      <w:pPr>
        <w:pStyle w:val="1"/>
        <w:numPr>
          <w:ilvl w:val="0"/>
          <w:numId w:val="3"/>
        </w:numPr>
        <w:shd w:val="clear" w:color="auto" w:fill="auto"/>
        <w:tabs>
          <w:tab w:val="left" w:pos="641"/>
        </w:tabs>
        <w:ind w:left="20" w:right="20" w:firstLine="547"/>
        <w:rPr>
          <w:sz w:val="24"/>
          <w:szCs w:val="24"/>
        </w:rPr>
      </w:pPr>
      <w:r w:rsidRPr="0098580B">
        <w:rPr>
          <w:sz w:val="24"/>
          <w:szCs w:val="24"/>
        </w:rPr>
        <w:t>соблюдать общепринятые нормы морали;</w:t>
      </w:r>
    </w:p>
    <w:p w:rsidR="00C3388B" w:rsidRPr="0098580B" w:rsidRDefault="000407BB" w:rsidP="002B7FC1">
      <w:pPr>
        <w:pStyle w:val="1"/>
        <w:numPr>
          <w:ilvl w:val="0"/>
          <w:numId w:val="4"/>
        </w:numPr>
        <w:shd w:val="clear" w:color="auto" w:fill="auto"/>
        <w:tabs>
          <w:tab w:val="left" w:pos="641"/>
        </w:tabs>
        <w:ind w:left="20" w:right="20" w:firstLine="547"/>
        <w:rPr>
          <w:sz w:val="24"/>
          <w:szCs w:val="24"/>
        </w:rPr>
      </w:pPr>
      <w:r w:rsidRPr="0098580B">
        <w:rPr>
          <w:sz w:val="24"/>
          <w:szCs w:val="24"/>
        </w:rPr>
        <w:t xml:space="preserve">выполнять обязанности обучающегося, возложенные на него действующим законодательством об образовании, уставом и иными локальными нормативными актами </w:t>
      </w:r>
      <w:r w:rsidR="004E7B0C" w:rsidRPr="0098580B">
        <w:rPr>
          <w:sz w:val="24"/>
          <w:szCs w:val="24"/>
        </w:rPr>
        <w:t>Организации</w:t>
      </w:r>
      <w:r w:rsidRPr="0098580B">
        <w:rPr>
          <w:sz w:val="24"/>
          <w:szCs w:val="24"/>
        </w:rPr>
        <w:t>.</w:t>
      </w:r>
    </w:p>
    <w:p w:rsidR="00C3388B" w:rsidRDefault="000407BB" w:rsidP="002B7FC1">
      <w:pPr>
        <w:pStyle w:val="1"/>
        <w:numPr>
          <w:ilvl w:val="1"/>
          <w:numId w:val="2"/>
        </w:numPr>
        <w:shd w:val="clear" w:color="auto" w:fill="auto"/>
        <w:tabs>
          <w:tab w:val="left" w:pos="641"/>
        </w:tabs>
        <w:ind w:left="20" w:right="20" w:firstLine="547"/>
        <w:rPr>
          <w:sz w:val="24"/>
          <w:szCs w:val="24"/>
        </w:rPr>
      </w:pPr>
      <w:r w:rsidRPr="0098580B">
        <w:rPr>
          <w:sz w:val="24"/>
          <w:szCs w:val="24"/>
        </w:rPr>
        <w:t>Иные обязанности обучающегося могут быть возложены на него договором об оказании платных образовательных услуг.</w:t>
      </w:r>
    </w:p>
    <w:p w:rsidR="00E05EE8" w:rsidRDefault="00E05EE8" w:rsidP="00E05EE8">
      <w:pPr>
        <w:pStyle w:val="1"/>
        <w:numPr>
          <w:ilvl w:val="1"/>
          <w:numId w:val="2"/>
        </w:numPr>
        <w:shd w:val="clear" w:color="auto" w:fill="auto"/>
        <w:tabs>
          <w:tab w:val="left" w:pos="641"/>
        </w:tabs>
        <w:ind w:left="20" w:right="20" w:firstLine="547"/>
        <w:rPr>
          <w:sz w:val="24"/>
          <w:szCs w:val="24"/>
        </w:rPr>
      </w:pPr>
      <w:r w:rsidRPr="00E05EE8">
        <w:rPr>
          <w:sz w:val="24"/>
          <w:szCs w:val="24"/>
        </w:rPr>
        <w:t>За неисполнение или нарушение требований устава, настоящих Правил и иных локальных актов Учреждения по вопросам организации и осуществления образовательной деятельности к обучающимся могут быть применены меры дисциплинарного взыскания в порядке, предусмотренном действующим законодательством</w:t>
      </w:r>
      <w:r w:rsidR="003E43C8">
        <w:rPr>
          <w:sz w:val="24"/>
          <w:szCs w:val="24"/>
        </w:rPr>
        <w:t>.</w:t>
      </w:r>
    </w:p>
    <w:p w:rsidR="003E43C8" w:rsidRDefault="003E43C8" w:rsidP="003E43C8">
      <w:pPr>
        <w:pStyle w:val="1"/>
        <w:shd w:val="clear" w:color="auto" w:fill="auto"/>
        <w:tabs>
          <w:tab w:val="left" w:pos="641"/>
        </w:tabs>
        <w:ind w:left="567" w:right="20"/>
        <w:rPr>
          <w:sz w:val="24"/>
          <w:szCs w:val="24"/>
        </w:rPr>
      </w:pPr>
    </w:p>
    <w:p w:rsidR="003E43C8" w:rsidRPr="003E43C8" w:rsidRDefault="003E43C8" w:rsidP="003E43C8">
      <w:pPr>
        <w:pStyle w:val="1"/>
        <w:tabs>
          <w:tab w:val="left" w:pos="641"/>
        </w:tabs>
        <w:spacing w:after="240"/>
        <w:ind w:left="567" w:right="23"/>
        <w:jc w:val="center"/>
        <w:rPr>
          <w:sz w:val="24"/>
          <w:szCs w:val="24"/>
        </w:rPr>
      </w:pPr>
      <w:r w:rsidRPr="003E43C8">
        <w:rPr>
          <w:b/>
          <w:sz w:val="24"/>
          <w:szCs w:val="24"/>
        </w:rPr>
        <w:t>4.</w:t>
      </w:r>
      <w:r>
        <w:rPr>
          <w:sz w:val="24"/>
          <w:szCs w:val="24"/>
        </w:rPr>
        <w:t xml:space="preserve"> </w:t>
      </w:r>
      <w:r w:rsidRPr="003E43C8">
        <w:rPr>
          <w:b/>
          <w:sz w:val="24"/>
          <w:szCs w:val="24"/>
        </w:rPr>
        <w:t>Правила посещения Учреждения обучающимися</w:t>
      </w:r>
    </w:p>
    <w:p w:rsidR="003E43C8" w:rsidRPr="003E43C8" w:rsidRDefault="003E43C8" w:rsidP="003E43C8">
      <w:pPr>
        <w:pStyle w:val="1"/>
        <w:tabs>
          <w:tab w:val="left" w:pos="641"/>
        </w:tabs>
        <w:ind w:left="567" w:right="20"/>
        <w:rPr>
          <w:sz w:val="24"/>
          <w:szCs w:val="24"/>
        </w:rPr>
      </w:pPr>
      <w:r w:rsidRPr="003E43C8">
        <w:rPr>
          <w:sz w:val="24"/>
          <w:szCs w:val="24"/>
        </w:rPr>
        <w:t>4.1. Посещение занятий и мероприятий, предусмотренных учебным планом, для обучающихся обязательно. В случае пропуска занятий обучающийся предоставляет директору Учреждения справку медицинского учреждения с указанием причины отсутствия.</w:t>
      </w:r>
    </w:p>
    <w:p w:rsidR="003E43C8" w:rsidRPr="003E43C8" w:rsidRDefault="003E43C8" w:rsidP="003E43C8">
      <w:pPr>
        <w:pStyle w:val="1"/>
        <w:tabs>
          <w:tab w:val="left" w:pos="641"/>
        </w:tabs>
        <w:ind w:left="567" w:right="20"/>
        <w:rPr>
          <w:sz w:val="24"/>
          <w:szCs w:val="24"/>
        </w:rPr>
      </w:pPr>
      <w:r w:rsidRPr="003E43C8">
        <w:rPr>
          <w:sz w:val="24"/>
          <w:szCs w:val="24"/>
        </w:rPr>
        <w:t>4.2. В случае опоздания на занятие обучающийся проходит в класс таким образом, чтобы не мешать образовательному процессу других обучающихся.</w:t>
      </w:r>
    </w:p>
    <w:p w:rsidR="003E43C8" w:rsidRPr="003E43C8" w:rsidRDefault="003E43C8" w:rsidP="003E43C8">
      <w:pPr>
        <w:pStyle w:val="1"/>
        <w:tabs>
          <w:tab w:val="left" w:pos="641"/>
        </w:tabs>
        <w:ind w:left="567" w:right="20"/>
        <w:rPr>
          <w:sz w:val="24"/>
          <w:szCs w:val="24"/>
        </w:rPr>
      </w:pPr>
      <w:r w:rsidRPr="003E43C8">
        <w:rPr>
          <w:sz w:val="24"/>
          <w:szCs w:val="24"/>
        </w:rPr>
        <w:t>4.3. Обучающимся запрещено приносить в Учреждение:</w:t>
      </w:r>
    </w:p>
    <w:p w:rsidR="003E43C8" w:rsidRPr="003E43C8" w:rsidRDefault="003E43C8" w:rsidP="003E43C8">
      <w:pPr>
        <w:pStyle w:val="1"/>
        <w:tabs>
          <w:tab w:val="left" w:pos="641"/>
        </w:tabs>
        <w:ind w:left="851" w:right="23"/>
        <w:rPr>
          <w:sz w:val="24"/>
          <w:szCs w:val="24"/>
        </w:rPr>
      </w:pPr>
      <w:r w:rsidRPr="003E43C8">
        <w:rPr>
          <w:sz w:val="24"/>
          <w:szCs w:val="24"/>
        </w:rPr>
        <w:t>4.3.1. Оружие.</w:t>
      </w:r>
    </w:p>
    <w:p w:rsidR="003E43C8" w:rsidRPr="003E43C8" w:rsidRDefault="003E43C8" w:rsidP="003E43C8">
      <w:pPr>
        <w:pStyle w:val="1"/>
        <w:tabs>
          <w:tab w:val="left" w:pos="641"/>
        </w:tabs>
        <w:ind w:left="851" w:right="23"/>
        <w:rPr>
          <w:sz w:val="24"/>
          <w:szCs w:val="24"/>
        </w:rPr>
      </w:pPr>
      <w:r w:rsidRPr="003E43C8">
        <w:rPr>
          <w:sz w:val="24"/>
          <w:szCs w:val="24"/>
        </w:rPr>
        <w:t>4.3.2. Колющие предметы без чехлов (упаковки).</w:t>
      </w:r>
    </w:p>
    <w:p w:rsidR="003E43C8" w:rsidRPr="003E43C8" w:rsidRDefault="003E43C8" w:rsidP="003E43C8">
      <w:pPr>
        <w:pStyle w:val="1"/>
        <w:tabs>
          <w:tab w:val="left" w:pos="641"/>
        </w:tabs>
        <w:ind w:left="851" w:right="23"/>
        <w:rPr>
          <w:sz w:val="24"/>
          <w:szCs w:val="24"/>
        </w:rPr>
      </w:pPr>
      <w:r w:rsidRPr="003E43C8">
        <w:rPr>
          <w:sz w:val="24"/>
          <w:szCs w:val="24"/>
        </w:rPr>
        <w:t>4.3.3. Легковоспламеняющиеся, взрывчатые, ядовитые, химические вещества и предметы.</w:t>
      </w:r>
    </w:p>
    <w:p w:rsidR="003E43C8" w:rsidRPr="003E43C8" w:rsidRDefault="003E43C8" w:rsidP="003E43C8">
      <w:pPr>
        <w:pStyle w:val="1"/>
        <w:tabs>
          <w:tab w:val="left" w:pos="641"/>
        </w:tabs>
        <w:ind w:left="851" w:right="23"/>
        <w:rPr>
          <w:sz w:val="24"/>
          <w:szCs w:val="24"/>
        </w:rPr>
      </w:pPr>
      <w:r w:rsidRPr="003E43C8">
        <w:rPr>
          <w:sz w:val="24"/>
          <w:szCs w:val="24"/>
        </w:rPr>
        <w:t>4.3.4. Табачные изделия.</w:t>
      </w:r>
    </w:p>
    <w:p w:rsidR="003E43C8" w:rsidRPr="003E43C8" w:rsidRDefault="003E43C8" w:rsidP="003E43C8">
      <w:pPr>
        <w:pStyle w:val="1"/>
        <w:tabs>
          <w:tab w:val="left" w:pos="641"/>
        </w:tabs>
        <w:ind w:left="851" w:right="23"/>
        <w:rPr>
          <w:sz w:val="24"/>
          <w:szCs w:val="24"/>
        </w:rPr>
      </w:pPr>
      <w:r w:rsidRPr="003E43C8">
        <w:rPr>
          <w:sz w:val="24"/>
          <w:szCs w:val="24"/>
        </w:rPr>
        <w:t>4.3.5. Спиртные напитки.</w:t>
      </w:r>
    </w:p>
    <w:p w:rsidR="003E43C8" w:rsidRPr="003E43C8" w:rsidRDefault="003E43C8" w:rsidP="003E43C8">
      <w:pPr>
        <w:pStyle w:val="1"/>
        <w:tabs>
          <w:tab w:val="left" w:pos="641"/>
        </w:tabs>
        <w:ind w:left="851" w:right="23"/>
        <w:rPr>
          <w:sz w:val="24"/>
          <w:szCs w:val="24"/>
        </w:rPr>
      </w:pPr>
      <w:r w:rsidRPr="003E43C8">
        <w:rPr>
          <w:sz w:val="24"/>
          <w:szCs w:val="24"/>
        </w:rPr>
        <w:t>4.3.6. Наркотики, психотропные, одурманивающие, токсичные вещества иные вещества, обращение которых не допускается или ограничено в РФ или способные причинить вред здоровью участников образовательного процесса. Лекарственные средства могут при себе иметь только те обучающиеся, которым они показаны по медицинским основаниям. Обучающиеся или родители (законные представители) обучающихся должны поставить администрацию школы в известность о медицинских показаниях, по которым ребенок будет иметь при себе необходимые лекарственные средства.</w:t>
      </w:r>
    </w:p>
    <w:p w:rsidR="003E43C8" w:rsidRPr="003E43C8" w:rsidRDefault="003E43C8" w:rsidP="003E43C8">
      <w:pPr>
        <w:pStyle w:val="1"/>
        <w:tabs>
          <w:tab w:val="left" w:pos="641"/>
        </w:tabs>
        <w:ind w:left="567" w:right="20"/>
        <w:rPr>
          <w:sz w:val="24"/>
          <w:szCs w:val="24"/>
        </w:rPr>
      </w:pPr>
      <w:r w:rsidRPr="003E43C8">
        <w:rPr>
          <w:sz w:val="24"/>
          <w:szCs w:val="24"/>
        </w:rPr>
        <w:t>4.4. На территории Учреждения обучающимся запрещено:</w:t>
      </w:r>
    </w:p>
    <w:p w:rsidR="003E43C8" w:rsidRPr="003E43C8" w:rsidRDefault="003E43C8" w:rsidP="003E43C8">
      <w:pPr>
        <w:pStyle w:val="1"/>
        <w:tabs>
          <w:tab w:val="left" w:pos="641"/>
        </w:tabs>
        <w:ind w:left="567" w:right="20"/>
        <w:rPr>
          <w:sz w:val="24"/>
          <w:szCs w:val="24"/>
        </w:rPr>
      </w:pPr>
      <w:r w:rsidRPr="003E43C8">
        <w:rPr>
          <w:sz w:val="24"/>
          <w:szCs w:val="24"/>
        </w:rPr>
        <w:t>4.4.1. Находиться в нерабочее время. Учреждение работает с 09:00 до 19:00.</w:t>
      </w:r>
    </w:p>
    <w:p w:rsidR="003E43C8" w:rsidRPr="003E43C8" w:rsidRDefault="003E43C8" w:rsidP="003E43C8">
      <w:pPr>
        <w:pStyle w:val="1"/>
        <w:tabs>
          <w:tab w:val="left" w:pos="641"/>
        </w:tabs>
        <w:ind w:left="567" w:right="20"/>
        <w:rPr>
          <w:sz w:val="24"/>
          <w:szCs w:val="24"/>
        </w:rPr>
      </w:pPr>
      <w:r w:rsidRPr="003E43C8">
        <w:rPr>
          <w:sz w:val="24"/>
          <w:szCs w:val="24"/>
        </w:rPr>
        <w:t>4.4.2. Употреблять алкогольные, слабоалкогольные напитки, пиво, наркотические средства и психотропные и другие одурманивающие вещества.</w:t>
      </w:r>
    </w:p>
    <w:p w:rsidR="003E43C8" w:rsidRPr="003E43C8" w:rsidRDefault="003E43C8" w:rsidP="003E43C8">
      <w:pPr>
        <w:pStyle w:val="1"/>
        <w:tabs>
          <w:tab w:val="left" w:pos="641"/>
        </w:tabs>
        <w:ind w:left="567" w:right="20"/>
        <w:rPr>
          <w:sz w:val="24"/>
          <w:szCs w:val="24"/>
        </w:rPr>
      </w:pPr>
      <w:r w:rsidRPr="003E43C8">
        <w:rPr>
          <w:sz w:val="24"/>
          <w:szCs w:val="24"/>
        </w:rPr>
        <w:t>4.4.3. Играть в азартные игры.</w:t>
      </w:r>
    </w:p>
    <w:p w:rsidR="003E43C8" w:rsidRPr="003E43C8" w:rsidRDefault="003E43C8" w:rsidP="003E43C8">
      <w:pPr>
        <w:pStyle w:val="1"/>
        <w:tabs>
          <w:tab w:val="left" w:pos="641"/>
        </w:tabs>
        <w:ind w:left="567" w:right="20"/>
        <w:rPr>
          <w:sz w:val="24"/>
          <w:szCs w:val="24"/>
        </w:rPr>
      </w:pPr>
      <w:r w:rsidRPr="003E43C8">
        <w:rPr>
          <w:sz w:val="24"/>
          <w:szCs w:val="24"/>
        </w:rPr>
        <w:t>4.4.4. Курить в здании, на территории Учреждения.</w:t>
      </w:r>
    </w:p>
    <w:p w:rsidR="003E43C8" w:rsidRPr="003E43C8" w:rsidRDefault="003E43C8" w:rsidP="003E43C8">
      <w:pPr>
        <w:pStyle w:val="1"/>
        <w:tabs>
          <w:tab w:val="left" w:pos="641"/>
        </w:tabs>
        <w:ind w:left="567" w:right="20"/>
        <w:rPr>
          <w:sz w:val="24"/>
          <w:szCs w:val="24"/>
        </w:rPr>
      </w:pPr>
      <w:r w:rsidRPr="003E43C8">
        <w:rPr>
          <w:sz w:val="24"/>
          <w:szCs w:val="24"/>
        </w:rPr>
        <w:t>4.4.5. Использовать ненормативную лексику (сквернословить).</w:t>
      </w:r>
    </w:p>
    <w:p w:rsidR="003E43C8" w:rsidRPr="003E43C8" w:rsidRDefault="003E43C8" w:rsidP="003E43C8">
      <w:pPr>
        <w:pStyle w:val="1"/>
        <w:tabs>
          <w:tab w:val="left" w:pos="641"/>
        </w:tabs>
        <w:ind w:left="567" w:right="20"/>
        <w:rPr>
          <w:sz w:val="24"/>
          <w:szCs w:val="24"/>
        </w:rPr>
      </w:pPr>
      <w:r w:rsidRPr="003E43C8">
        <w:rPr>
          <w:sz w:val="24"/>
          <w:szCs w:val="24"/>
        </w:rPr>
        <w:t>4.4.6. Демонстрировать принадлежность к политическим партиям, религиозным течениям, неформальным объединениям, фанатским клубам.</w:t>
      </w:r>
    </w:p>
    <w:p w:rsidR="003E43C8" w:rsidRPr="003E43C8" w:rsidRDefault="003E43C8" w:rsidP="003E43C8">
      <w:pPr>
        <w:pStyle w:val="1"/>
        <w:tabs>
          <w:tab w:val="left" w:pos="641"/>
        </w:tabs>
        <w:ind w:left="567" w:right="20"/>
        <w:rPr>
          <w:sz w:val="24"/>
          <w:szCs w:val="24"/>
        </w:rPr>
      </w:pPr>
      <w:r w:rsidRPr="003E43C8">
        <w:rPr>
          <w:sz w:val="24"/>
          <w:szCs w:val="24"/>
        </w:rPr>
        <w:t>4.4.7. Осуществлять пропаганду политических, религиозных идей, а также идей, наносящих вред духовному или физическому здоровью человека.</w:t>
      </w:r>
    </w:p>
    <w:p w:rsidR="003E43C8" w:rsidRPr="003E43C8" w:rsidRDefault="003E43C8" w:rsidP="003E43C8">
      <w:pPr>
        <w:pStyle w:val="1"/>
        <w:tabs>
          <w:tab w:val="left" w:pos="641"/>
        </w:tabs>
        <w:ind w:left="567" w:right="20"/>
        <w:rPr>
          <w:sz w:val="24"/>
          <w:szCs w:val="24"/>
        </w:rPr>
      </w:pPr>
    </w:p>
    <w:p w:rsidR="003E43C8" w:rsidRPr="003E43C8" w:rsidRDefault="003E43C8" w:rsidP="003E43C8">
      <w:pPr>
        <w:pStyle w:val="1"/>
        <w:tabs>
          <w:tab w:val="left" w:pos="641"/>
        </w:tabs>
        <w:ind w:left="567" w:right="20"/>
        <w:rPr>
          <w:sz w:val="24"/>
          <w:szCs w:val="24"/>
        </w:rPr>
      </w:pPr>
    </w:p>
    <w:p w:rsidR="003E43C8" w:rsidRPr="003E43C8" w:rsidRDefault="003E43C8" w:rsidP="003E43C8">
      <w:pPr>
        <w:pStyle w:val="1"/>
        <w:tabs>
          <w:tab w:val="left" w:pos="641"/>
        </w:tabs>
        <w:spacing w:after="240"/>
        <w:ind w:left="567" w:right="23"/>
        <w:jc w:val="center"/>
        <w:rPr>
          <w:b/>
          <w:sz w:val="24"/>
          <w:szCs w:val="24"/>
        </w:rPr>
      </w:pPr>
      <w:r w:rsidRPr="003E43C8">
        <w:rPr>
          <w:b/>
          <w:sz w:val="24"/>
          <w:szCs w:val="24"/>
        </w:rPr>
        <w:t>3.</w:t>
      </w:r>
      <w:r w:rsidRPr="003E43C8">
        <w:rPr>
          <w:b/>
          <w:sz w:val="24"/>
          <w:szCs w:val="24"/>
        </w:rPr>
        <w:tab/>
        <w:t>Правила поведения обучающихся во время занятий</w:t>
      </w:r>
    </w:p>
    <w:p w:rsidR="003E43C8" w:rsidRPr="003E43C8" w:rsidRDefault="003E43C8" w:rsidP="003E43C8">
      <w:pPr>
        <w:pStyle w:val="1"/>
        <w:tabs>
          <w:tab w:val="left" w:pos="641"/>
        </w:tabs>
        <w:ind w:left="567" w:right="20"/>
        <w:rPr>
          <w:sz w:val="24"/>
          <w:szCs w:val="24"/>
        </w:rPr>
      </w:pPr>
      <w:r w:rsidRPr="003E43C8">
        <w:rPr>
          <w:sz w:val="24"/>
          <w:szCs w:val="24"/>
        </w:rPr>
        <w:t>5.1. Время занятия должно использоваться только для учебных целей. Во время занятия нельзя шуметь, отвлекаться самому и отвлекать других обучающихся от занятия.</w:t>
      </w:r>
    </w:p>
    <w:p w:rsidR="003E43C8" w:rsidRPr="003E43C8" w:rsidRDefault="003E43C8" w:rsidP="003E43C8">
      <w:pPr>
        <w:pStyle w:val="1"/>
        <w:tabs>
          <w:tab w:val="left" w:pos="641"/>
        </w:tabs>
        <w:ind w:left="567" w:right="20"/>
        <w:rPr>
          <w:sz w:val="24"/>
          <w:szCs w:val="24"/>
        </w:rPr>
      </w:pPr>
      <w:r w:rsidRPr="003E43C8">
        <w:rPr>
          <w:sz w:val="24"/>
          <w:szCs w:val="24"/>
        </w:rPr>
        <w:t xml:space="preserve">5.2. Во время </w:t>
      </w:r>
      <w:proofErr w:type="gramStart"/>
      <w:r w:rsidRPr="003E43C8">
        <w:rPr>
          <w:sz w:val="24"/>
          <w:szCs w:val="24"/>
        </w:rPr>
        <w:t>занятия</w:t>
      </w:r>
      <w:proofErr w:type="gramEnd"/>
      <w:r w:rsidRPr="003E43C8">
        <w:rPr>
          <w:sz w:val="24"/>
          <w:szCs w:val="24"/>
        </w:rPr>
        <w:t xml:space="preserve"> обучающиеся могут пользоваться только теми техническими средствами, которые необходимы в образовательном процессе, или теми, которые разрешил использовать преподаватель. Остальные устройства, которые у обучающихся есть при себе, нужно отключить и убрать со стола.</w:t>
      </w:r>
    </w:p>
    <w:p w:rsidR="003E43C8" w:rsidRPr="003E43C8" w:rsidRDefault="00EA0B0D" w:rsidP="003E43C8">
      <w:pPr>
        <w:pStyle w:val="1"/>
        <w:tabs>
          <w:tab w:val="left" w:pos="641"/>
        </w:tabs>
        <w:ind w:left="567" w:right="20"/>
        <w:rPr>
          <w:sz w:val="24"/>
          <w:szCs w:val="24"/>
        </w:rPr>
      </w:pPr>
      <w:r>
        <w:rPr>
          <w:sz w:val="24"/>
          <w:szCs w:val="24"/>
        </w:rPr>
        <w:t xml:space="preserve">5.3. </w:t>
      </w:r>
      <w:r w:rsidR="003E43C8" w:rsidRPr="003E43C8">
        <w:rPr>
          <w:sz w:val="24"/>
          <w:szCs w:val="24"/>
        </w:rPr>
        <w:t>Технические средства скрытой аудио- и видеозаписи могут быть использованы только в случаях, прямо предусмотренных законом.</w:t>
      </w:r>
    </w:p>
    <w:p w:rsidR="003E43C8" w:rsidRPr="003E43C8" w:rsidRDefault="003E43C8" w:rsidP="003E43C8">
      <w:pPr>
        <w:pStyle w:val="1"/>
        <w:tabs>
          <w:tab w:val="left" w:pos="641"/>
        </w:tabs>
        <w:ind w:left="567" w:right="20"/>
        <w:rPr>
          <w:sz w:val="24"/>
          <w:szCs w:val="24"/>
        </w:rPr>
      </w:pPr>
    </w:p>
    <w:p w:rsidR="003E43C8" w:rsidRPr="00EA0B0D" w:rsidRDefault="003E43C8" w:rsidP="00EA0B0D">
      <w:pPr>
        <w:pStyle w:val="1"/>
        <w:tabs>
          <w:tab w:val="left" w:pos="641"/>
        </w:tabs>
        <w:ind w:left="567" w:right="20"/>
        <w:jc w:val="center"/>
        <w:rPr>
          <w:b/>
          <w:sz w:val="24"/>
          <w:szCs w:val="24"/>
        </w:rPr>
      </w:pPr>
      <w:r w:rsidRPr="00EA0B0D">
        <w:rPr>
          <w:b/>
          <w:sz w:val="24"/>
          <w:szCs w:val="24"/>
        </w:rPr>
        <w:t>4.</w:t>
      </w:r>
      <w:r w:rsidRPr="00EA0B0D">
        <w:rPr>
          <w:b/>
          <w:sz w:val="24"/>
          <w:szCs w:val="24"/>
        </w:rPr>
        <w:tab/>
        <w:t>Ответственность за нарушение Правил</w:t>
      </w:r>
    </w:p>
    <w:p w:rsidR="003E43C8" w:rsidRPr="003E43C8" w:rsidRDefault="003E43C8" w:rsidP="003E43C8">
      <w:pPr>
        <w:pStyle w:val="1"/>
        <w:tabs>
          <w:tab w:val="left" w:pos="641"/>
        </w:tabs>
        <w:ind w:left="567" w:right="20"/>
        <w:rPr>
          <w:sz w:val="24"/>
          <w:szCs w:val="24"/>
        </w:rPr>
      </w:pPr>
    </w:p>
    <w:p w:rsidR="003E43C8" w:rsidRPr="003E43C8" w:rsidRDefault="003E43C8" w:rsidP="003E43C8">
      <w:pPr>
        <w:pStyle w:val="1"/>
        <w:tabs>
          <w:tab w:val="left" w:pos="641"/>
        </w:tabs>
        <w:ind w:left="567" w:right="20"/>
        <w:rPr>
          <w:sz w:val="24"/>
          <w:szCs w:val="24"/>
        </w:rPr>
      </w:pPr>
      <w:r w:rsidRPr="003E43C8">
        <w:rPr>
          <w:sz w:val="24"/>
          <w:szCs w:val="24"/>
        </w:rPr>
        <w:t>4.1.</w:t>
      </w:r>
      <w:r w:rsidRPr="003E43C8">
        <w:rPr>
          <w:sz w:val="24"/>
          <w:szCs w:val="24"/>
        </w:rPr>
        <w:tab/>
        <w:t>Дисциплина в Организации поддерживается на основе уважения человеческого достоинства обучающихся и других участников образовательного процесса.</w:t>
      </w:r>
    </w:p>
    <w:p w:rsidR="003E43C8" w:rsidRPr="003E43C8" w:rsidRDefault="003E43C8" w:rsidP="003E43C8">
      <w:pPr>
        <w:pStyle w:val="1"/>
        <w:tabs>
          <w:tab w:val="left" w:pos="641"/>
        </w:tabs>
        <w:ind w:left="567" w:right="20"/>
        <w:rPr>
          <w:sz w:val="24"/>
          <w:szCs w:val="24"/>
        </w:rPr>
      </w:pPr>
      <w:r w:rsidRPr="003E43C8">
        <w:rPr>
          <w:sz w:val="24"/>
          <w:szCs w:val="24"/>
        </w:rPr>
        <w:t>4.2.</w:t>
      </w:r>
      <w:r w:rsidRPr="003E43C8">
        <w:rPr>
          <w:sz w:val="24"/>
          <w:szCs w:val="24"/>
        </w:rPr>
        <w:tab/>
        <w:t>За неисполнение или нарушение настоящих Правил и иных локальных нормативных актов по вопросам организации и осуществления образовательной деятельности, невыполнение учебного плана и (или) получение неудовлетворительного результата итоговой аттестации к обучающимся могут быть применены меры дисциплинарного взыскания:</w:t>
      </w:r>
    </w:p>
    <w:p w:rsidR="003E43C8" w:rsidRPr="003E43C8" w:rsidRDefault="003E43C8" w:rsidP="003E43C8">
      <w:pPr>
        <w:pStyle w:val="1"/>
        <w:tabs>
          <w:tab w:val="left" w:pos="641"/>
        </w:tabs>
        <w:ind w:left="567" w:right="20"/>
        <w:rPr>
          <w:sz w:val="24"/>
          <w:szCs w:val="24"/>
        </w:rPr>
      </w:pPr>
      <w:r w:rsidRPr="003E43C8">
        <w:rPr>
          <w:sz w:val="24"/>
          <w:szCs w:val="24"/>
        </w:rPr>
        <w:t>-</w:t>
      </w:r>
      <w:r w:rsidRPr="003E43C8">
        <w:rPr>
          <w:sz w:val="24"/>
          <w:szCs w:val="24"/>
        </w:rPr>
        <w:tab/>
        <w:t>замечание;</w:t>
      </w:r>
    </w:p>
    <w:p w:rsidR="003E43C8" w:rsidRPr="003E43C8" w:rsidRDefault="003E43C8" w:rsidP="003E43C8">
      <w:pPr>
        <w:pStyle w:val="1"/>
        <w:tabs>
          <w:tab w:val="left" w:pos="641"/>
        </w:tabs>
        <w:ind w:left="567" w:right="20"/>
        <w:rPr>
          <w:sz w:val="24"/>
          <w:szCs w:val="24"/>
        </w:rPr>
      </w:pPr>
      <w:r w:rsidRPr="003E43C8">
        <w:rPr>
          <w:sz w:val="24"/>
          <w:szCs w:val="24"/>
        </w:rPr>
        <w:t>-</w:t>
      </w:r>
      <w:r w:rsidRPr="003E43C8">
        <w:rPr>
          <w:sz w:val="24"/>
          <w:szCs w:val="24"/>
        </w:rPr>
        <w:tab/>
        <w:t>отчисление.</w:t>
      </w:r>
    </w:p>
    <w:p w:rsidR="003E43C8" w:rsidRPr="003E43C8" w:rsidRDefault="00EA0B0D" w:rsidP="003E43C8">
      <w:pPr>
        <w:pStyle w:val="1"/>
        <w:tabs>
          <w:tab w:val="left" w:pos="641"/>
        </w:tabs>
        <w:ind w:left="567" w:right="20"/>
        <w:rPr>
          <w:sz w:val="24"/>
          <w:szCs w:val="24"/>
        </w:rPr>
      </w:pPr>
      <w:r>
        <w:rPr>
          <w:sz w:val="24"/>
          <w:szCs w:val="24"/>
        </w:rPr>
        <w:t>4.3</w:t>
      </w:r>
      <w:r w:rsidR="003E43C8" w:rsidRPr="003E43C8">
        <w:rPr>
          <w:sz w:val="24"/>
          <w:szCs w:val="24"/>
        </w:rPr>
        <w:t>.</w:t>
      </w:r>
      <w:r w:rsidR="003E43C8" w:rsidRPr="003E43C8">
        <w:rPr>
          <w:sz w:val="24"/>
          <w:szCs w:val="24"/>
        </w:rPr>
        <w:tab/>
        <w:t>За уничтожение, повреждение оборудования или другого имущества Организации, нарушение правил его использования, повлекшее вышеуказанные последствия, обучающиеся несут материальную ответственность в порядке, установленном действующим законодательством.</w:t>
      </w:r>
    </w:p>
    <w:p w:rsidR="003E43C8" w:rsidRPr="003E43C8" w:rsidRDefault="00EA0B0D" w:rsidP="003E43C8">
      <w:pPr>
        <w:pStyle w:val="1"/>
        <w:tabs>
          <w:tab w:val="left" w:pos="641"/>
        </w:tabs>
        <w:ind w:left="567" w:right="20"/>
        <w:rPr>
          <w:sz w:val="24"/>
          <w:szCs w:val="24"/>
        </w:rPr>
      </w:pPr>
      <w:r>
        <w:rPr>
          <w:sz w:val="24"/>
          <w:szCs w:val="24"/>
        </w:rPr>
        <w:t>4.4</w:t>
      </w:r>
      <w:r w:rsidR="003E43C8" w:rsidRPr="003E43C8">
        <w:rPr>
          <w:sz w:val="24"/>
          <w:szCs w:val="24"/>
        </w:rPr>
        <w:t>.</w:t>
      </w:r>
      <w:r w:rsidR="003E43C8" w:rsidRPr="003E43C8">
        <w:rPr>
          <w:sz w:val="24"/>
          <w:szCs w:val="24"/>
        </w:rPr>
        <w:tab/>
        <w:t>Обучающийся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3E43C8" w:rsidRPr="003E43C8" w:rsidRDefault="00EA0B0D" w:rsidP="003E43C8">
      <w:pPr>
        <w:pStyle w:val="1"/>
        <w:tabs>
          <w:tab w:val="left" w:pos="641"/>
        </w:tabs>
        <w:ind w:left="567" w:right="20"/>
        <w:rPr>
          <w:sz w:val="24"/>
          <w:szCs w:val="24"/>
        </w:rPr>
      </w:pPr>
      <w:r>
        <w:rPr>
          <w:sz w:val="24"/>
          <w:szCs w:val="24"/>
        </w:rPr>
        <w:t>4.5</w:t>
      </w:r>
      <w:r w:rsidR="003E43C8" w:rsidRPr="003E43C8">
        <w:rPr>
          <w:sz w:val="24"/>
          <w:szCs w:val="24"/>
        </w:rPr>
        <w:t>.</w:t>
      </w:r>
      <w:r w:rsidR="003E43C8" w:rsidRPr="003E43C8">
        <w:rPr>
          <w:sz w:val="24"/>
          <w:szCs w:val="24"/>
        </w:rPr>
        <w:tab/>
        <w:t>Решение комиссии по урегулированию споров между участниками образовательных отношений может быть обжаловано в порядке, установленном действующим законодательством.</w:t>
      </w:r>
    </w:p>
    <w:p w:rsidR="003E43C8" w:rsidRPr="003E43C8" w:rsidRDefault="003E43C8" w:rsidP="003E43C8">
      <w:pPr>
        <w:pStyle w:val="1"/>
        <w:tabs>
          <w:tab w:val="left" w:pos="641"/>
        </w:tabs>
        <w:ind w:left="567" w:right="20"/>
        <w:rPr>
          <w:sz w:val="24"/>
          <w:szCs w:val="24"/>
        </w:rPr>
      </w:pPr>
    </w:p>
    <w:p w:rsidR="003E43C8" w:rsidRPr="00EA0B0D" w:rsidRDefault="003E43C8" w:rsidP="00EA0B0D">
      <w:pPr>
        <w:pStyle w:val="1"/>
        <w:tabs>
          <w:tab w:val="left" w:pos="641"/>
        </w:tabs>
        <w:ind w:left="567" w:right="20"/>
        <w:jc w:val="center"/>
        <w:rPr>
          <w:b/>
          <w:sz w:val="24"/>
          <w:szCs w:val="24"/>
        </w:rPr>
      </w:pPr>
      <w:r w:rsidRPr="00EA0B0D">
        <w:rPr>
          <w:b/>
          <w:sz w:val="24"/>
          <w:szCs w:val="24"/>
        </w:rPr>
        <w:t>5.</w:t>
      </w:r>
      <w:r w:rsidRPr="00EA0B0D">
        <w:rPr>
          <w:b/>
          <w:sz w:val="24"/>
          <w:szCs w:val="24"/>
        </w:rPr>
        <w:tab/>
        <w:t>Защита прав, свобод, гарантий и законных интересов обучающихся</w:t>
      </w:r>
    </w:p>
    <w:p w:rsidR="003E43C8" w:rsidRPr="003E43C8" w:rsidRDefault="003E43C8" w:rsidP="003E43C8">
      <w:pPr>
        <w:pStyle w:val="1"/>
        <w:tabs>
          <w:tab w:val="left" w:pos="641"/>
        </w:tabs>
        <w:ind w:left="567" w:right="20"/>
        <w:rPr>
          <w:sz w:val="24"/>
          <w:szCs w:val="24"/>
        </w:rPr>
      </w:pPr>
    </w:p>
    <w:p w:rsidR="003E43C8" w:rsidRPr="003E43C8" w:rsidRDefault="00EA0B0D" w:rsidP="003E43C8">
      <w:pPr>
        <w:pStyle w:val="1"/>
        <w:tabs>
          <w:tab w:val="left" w:pos="641"/>
        </w:tabs>
        <w:ind w:left="567" w:right="20"/>
        <w:rPr>
          <w:sz w:val="24"/>
          <w:szCs w:val="24"/>
        </w:rPr>
      </w:pPr>
      <w:r>
        <w:rPr>
          <w:sz w:val="24"/>
          <w:szCs w:val="24"/>
        </w:rPr>
        <w:t>5</w:t>
      </w:r>
      <w:r w:rsidR="003E43C8" w:rsidRPr="003E43C8">
        <w:rPr>
          <w:sz w:val="24"/>
          <w:szCs w:val="24"/>
        </w:rPr>
        <w:t>.1. В целях защиты своих прав, свобод, гарантий и законных интересов обучающиеся вправе:</w:t>
      </w:r>
    </w:p>
    <w:p w:rsidR="003E43C8" w:rsidRPr="003E43C8" w:rsidRDefault="00EA0B0D" w:rsidP="003E43C8">
      <w:pPr>
        <w:pStyle w:val="1"/>
        <w:tabs>
          <w:tab w:val="left" w:pos="641"/>
        </w:tabs>
        <w:ind w:left="567" w:right="20"/>
        <w:rPr>
          <w:sz w:val="24"/>
          <w:szCs w:val="24"/>
        </w:rPr>
      </w:pPr>
      <w:r>
        <w:rPr>
          <w:sz w:val="24"/>
          <w:szCs w:val="24"/>
        </w:rPr>
        <w:t>5</w:t>
      </w:r>
      <w:r w:rsidR="003E43C8" w:rsidRPr="003E43C8">
        <w:rPr>
          <w:sz w:val="24"/>
          <w:szCs w:val="24"/>
        </w:rPr>
        <w:t>.1.1. Направлять в органы управления Учреждения обращения о нарушении и (или) ущемлении его работниками прав, свобод, законных интересов и социальных гарантий обучающихся.</w:t>
      </w:r>
    </w:p>
    <w:p w:rsidR="003E43C8" w:rsidRPr="003E43C8" w:rsidRDefault="00EA0B0D" w:rsidP="003E43C8">
      <w:pPr>
        <w:pStyle w:val="1"/>
        <w:tabs>
          <w:tab w:val="left" w:pos="641"/>
        </w:tabs>
        <w:ind w:left="567" w:right="20"/>
        <w:rPr>
          <w:sz w:val="24"/>
          <w:szCs w:val="24"/>
        </w:rPr>
      </w:pPr>
      <w:r>
        <w:rPr>
          <w:sz w:val="24"/>
          <w:szCs w:val="24"/>
        </w:rPr>
        <w:t>5</w:t>
      </w:r>
      <w:r w:rsidR="003E43C8" w:rsidRPr="003E43C8">
        <w:rPr>
          <w:sz w:val="24"/>
          <w:szCs w:val="24"/>
        </w:rPr>
        <w:t>.1.2. Обращаться в комиссию по урегулированию споров между участниками образовательных отношений.</w:t>
      </w:r>
    </w:p>
    <w:p w:rsidR="003E43C8" w:rsidRPr="003E43C8" w:rsidRDefault="00EA0B0D" w:rsidP="003E43C8">
      <w:pPr>
        <w:pStyle w:val="1"/>
        <w:tabs>
          <w:tab w:val="left" w:pos="641"/>
        </w:tabs>
        <w:ind w:left="567" w:right="20"/>
        <w:rPr>
          <w:sz w:val="24"/>
          <w:szCs w:val="24"/>
        </w:rPr>
      </w:pPr>
      <w:r>
        <w:rPr>
          <w:sz w:val="24"/>
          <w:szCs w:val="24"/>
        </w:rPr>
        <w:t>5</w:t>
      </w:r>
      <w:r w:rsidR="003E43C8" w:rsidRPr="003E43C8">
        <w:rPr>
          <w:sz w:val="24"/>
          <w:szCs w:val="24"/>
        </w:rPr>
        <w:t>.1.3. Использовать иные, не запрещенные законодательством способы защиты своих прав и законных интересов.</w:t>
      </w:r>
    </w:p>
    <w:p w:rsidR="003E43C8" w:rsidRDefault="003E43C8" w:rsidP="003E43C8">
      <w:pPr>
        <w:pStyle w:val="1"/>
        <w:shd w:val="clear" w:color="auto" w:fill="auto"/>
        <w:tabs>
          <w:tab w:val="left" w:pos="641"/>
        </w:tabs>
        <w:ind w:left="567" w:right="20"/>
        <w:rPr>
          <w:sz w:val="24"/>
          <w:szCs w:val="24"/>
        </w:rPr>
      </w:pPr>
    </w:p>
    <w:sectPr w:rsidR="003E43C8" w:rsidSect="002B7FC1">
      <w:headerReference w:type="default" r:id="rId7"/>
      <w:type w:val="continuous"/>
      <w:pgSz w:w="11909" w:h="16838"/>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4F5" w:rsidRDefault="000434F5" w:rsidP="00C3388B">
      <w:r>
        <w:separator/>
      </w:r>
    </w:p>
  </w:endnote>
  <w:endnote w:type="continuationSeparator" w:id="0">
    <w:p w:rsidR="000434F5" w:rsidRDefault="000434F5" w:rsidP="00C33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4F5" w:rsidRDefault="000434F5"/>
  </w:footnote>
  <w:footnote w:type="continuationSeparator" w:id="0">
    <w:p w:rsidR="000434F5" w:rsidRDefault="000434F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4F5" w:rsidRDefault="004E24A5">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3721735</wp:posOffset>
              </wp:positionH>
              <wp:positionV relativeFrom="page">
                <wp:posOffset>618490</wp:posOffset>
              </wp:positionV>
              <wp:extent cx="60960" cy="1384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4F5" w:rsidRDefault="00DE7F6D">
                          <w:pPr>
                            <w:pStyle w:val="a7"/>
                            <w:shd w:val="clear" w:color="auto" w:fill="auto"/>
                            <w:spacing w:line="240" w:lineRule="auto"/>
                          </w:pPr>
                          <w:r>
                            <w:fldChar w:fldCharType="begin"/>
                          </w:r>
                          <w:r>
                            <w:instrText xml:space="preserve"> PAGE \* MERGEFORMAT </w:instrText>
                          </w:r>
                          <w:r>
                            <w:fldChar w:fldCharType="separate"/>
                          </w:r>
                          <w:r w:rsidR="000E024D" w:rsidRPr="000E024D">
                            <w:rPr>
                              <w:rStyle w:val="a8"/>
                              <w:b/>
                              <w:bCs/>
                              <w:noProof/>
                            </w:rPr>
                            <w:t>3</w:t>
                          </w:r>
                          <w:r>
                            <w:rPr>
                              <w:rStyle w:val="a8"/>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05pt;margin-top:48.7pt;width:4.8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" filled="f" stroked="f">
              <v:textbox style="mso-fit-shape-to-text:t" inset="0,0,0,0">
                <w:txbxContent>
                  <w:p w:rsidR="000434F5" w:rsidRDefault="00DE7F6D">
                    <w:pPr>
                      <w:pStyle w:val="a7"/>
                      <w:shd w:val="clear" w:color="auto" w:fill="auto"/>
                      <w:spacing w:line="240" w:lineRule="auto"/>
                    </w:pPr>
                    <w:r>
                      <w:fldChar w:fldCharType="begin"/>
                    </w:r>
                    <w:r>
                      <w:instrText xml:space="preserve"> PAGE \* MERGEFORMAT </w:instrText>
                    </w:r>
                    <w:r>
                      <w:fldChar w:fldCharType="separate"/>
                    </w:r>
                    <w:r w:rsidR="000E024D" w:rsidRPr="000E024D">
                      <w:rPr>
                        <w:rStyle w:val="a8"/>
                        <w:b/>
                        <w:bCs/>
                        <w:noProof/>
                      </w:rPr>
                      <w:t>3</w:t>
                    </w:r>
                    <w:r>
                      <w:rPr>
                        <w:rStyle w:val="a8"/>
                        <w:b/>
                        <w:bCs/>
                        <w:noProo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6BC4"/>
    <w:multiLevelType w:val="multilevel"/>
    <w:tmpl w:val="974A91F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767564"/>
    <w:multiLevelType w:val="multilevel"/>
    <w:tmpl w:val="0CD000E2"/>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E77DF3"/>
    <w:multiLevelType w:val="multilevel"/>
    <w:tmpl w:val="D9E83F9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F879F6"/>
    <w:multiLevelType w:val="hybridMultilevel"/>
    <w:tmpl w:val="7CBEF540"/>
    <w:lvl w:ilvl="0" w:tplc="B2E6CE94">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4" w15:restartNumberingAfterBreak="0">
    <w:nsid w:val="359301CD"/>
    <w:multiLevelType w:val="multilevel"/>
    <w:tmpl w:val="AFD068E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3136A4"/>
    <w:multiLevelType w:val="multilevel"/>
    <w:tmpl w:val="2C92413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1026DB"/>
    <w:multiLevelType w:val="multilevel"/>
    <w:tmpl w:val="B3CE6B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7A3863"/>
    <w:multiLevelType w:val="multilevel"/>
    <w:tmpl w:val="D52A348C"/>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7"/>
  </w:num>
  <w:num w:numId="5">
    <w:abstractNumId w:val="1"/>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5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88B"/>
    <w:rsid w:val="000407BB"/>
    <w:rsid w:val="000434F5"/>
    <w:rsid w:val="00046975"/>
    <w:rsid w:val="000E024D"/>
    <w:rsid w:val="000E79DE"/>
    <w:rsid w:val="0013100D"/>
    <w:rsid w:val="001D770A"/>
    <w:rsid w:val="00206752"/>
    <w:rsid w:val="0025722F"/>
    <w:rsid w:val="00260B52"/>
    <w:rsid w:val="002631D2"/>
    <w:rsid w:val="002B7FC1"/>
    <w:rsid w:val="002E59B0"/>
    <w:rsid w:val="00367BAD"/>
    <w:rsid w:val="003E43C8"/>
    <w:rsid w:val="00414E70"/>
    <w:rsid w:val="00425465"/>
    <w:rsid w:val="004749F3"/>
    <w:rsid w:val="004A2270"/>
    <w:rsid w:val="004B14CA"/>
    <w:rsid w:val="004E24A5"/>
    <w:rsid w:val="004E7B0C"/>
    <w:rsid w:val="005039F6"/>
    <w:rsid w:val="005116B1"/>
    <w:rsid w:val="00616644"/>
    <w:rsid w:val="0064753A"/>
    <w:rsid w:val="006742A6"/>
    <w:rsid w:val="00891C4C"/>
    <w:rsid w:val="008D20F9"/>
    <w:rsid w:val="0098580B"/>
    <w:rsid w:val="009B4865"/>
    <w:rsid w:val="009F6046"/>
    <w:rsid w:val="00A02B6D"/>
    <w:rsid w:val="00A1347A"/>
    <w:rsid w:val="00B675BF"/>
    <w:rsid w:val="00B800B6"/>
    <w:rsid w:val="00BE22E8"/>
    <w:rsid w:val="00C3388B"/>
    <w:rsid w:val="00C8340E"/>
    <w:rsid w:val="00DE7F6D"/>
    <w:rsid w:val="00E05EE8"/>
    <w:rsid w:val="00EA0B0D"/>
    <w:rsid w:val="00F80B24"/>
    <w:rsid w:val="00FA5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370EEF3"/>
  <w15:docId w15:val="{9C06BF53-8F1C-4D00-B568-A30586D2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3388B"/>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3388B"/>
    <w:rPr>
      <w:color w:val="000080"/>
      <w:u w:val="single"/>
    </w:rPr>
  </w:style>
  <w:style w:type="character" w:customStyle="1" w:styleId="2Exact">
    <w:name w:val="Подпись к картинке (2) Exact"/>
    <w:link w:val="2"/>
    <w:rsid w:val="00C3388B"/>
    <w:rPr>
      <w:rFonts w:ascii="Times New Roman" w:eastAsia="Times New Roman" w:hAnsi="Times New Roman" w:cs="Times New Roman"/>
      <w:b w:val="0"/>
      <w:bCs w:val="0"/>
      <w:i/>
      <w:iCs/>
      <w:smallCaps w:val="0"/>
      <w:strike w:val="0"/>
      <w:spacing w:val="-23"/>
      <w:sz w:val="42"/>
      <w:szCs w:val="42"/>
      <w:u w:val="none"/>
    </w:rPr>
  </w:style>
  <w:style w:type="character" w:customStyle="1" w:styleId="2Exact0">
    <w:name w:val="Подпись к картинке (2) Exact"/>
    <w:rsid w:val="00C3388B"/>
    <w:rPr>
      <w:rFonts w:ascii="Times New Roman" w:eastAsia="Times New Roman" w:hAnsi="Times New Roman" w:cs="Times New Roman"/>
      <w:b w:val="0"/>
      <w:bCs w:val="0"/>
      <w:i/>
      <w:iCs/>
      <w:smallCaps w:val="0"/>
      <w:strike w:val="0"/>
      <w:color w:val="000000"/>
      <w:spacing w:val="-23"/>
      <w:w w:val="100"/>
      <w:position w:val="0"/>
      <w:sz w:val="42"/>
      <w:szCs w:val="42"/>
      <w:u w:val="none"/>
      <w:lang w:val="ru-RU"/>
    </w:rPr>
  </w:style>
  <w:style w:type="character" w:customStyle="1" w:styleId="Exact">
    <w:name w:val="Подпись к картинке Exact"/>
    <w:link w:val="a4"/>
    <w:rsid w:val="00C3388B"/>
    <w:rPr>
      <w:rFonts w:ascii="Times New Roman" w:eastAsia="Times New Roman" w:hAnsi="Times New Roman" w:cs="Times New Roman"/>
      <w:b/>
      <w:bCs/>
      <w:i w:val="0"/>
      <w:iCs w:val="0"/>
      <w:smallCaps w:val="0"/>
      <w:strike w:val="0"/>
      <w:spacing w:val="3"/>
      <w:sz w:val="21"/>
      <w:szCs w:val="21"/>
      <w:u w:val="none"/>
    </w:rPr>
  </w:style>
  <w:style w:type="character" w:customStyle="1" w:styleId="20">
    <w:name w:val="Основной текст (2)_"/>
    <w:link w:val="21"/>
    <w:rsid w:val="00C3388B"/>
    <w:rPr>
      <w:rFonts w:ascii="Times New Roman" w:eastAsia="Times New Roman" w:hAnsi="Times New Roman" w:cs="Times New Roman"/>
      <w:b/>
      <w:bCs/>
      <w:i w:val="0"/>
      <w:iCs w:val="0"/>
      <w:smallCaps w:val="0"/>
      <w:strike w:val="0"/>
      <w:sz w:val="23"/>
      <w:szCs w:val="23"/>
      <w:u w:val="none"/>
    </w:rPr>
  </w:style>
  <w:style w:type="character" w:customStyle="1" w:styleId="a5">
    <w:name w:val="Основной текст_"/>
    <w:link w:val="1"/>
    <w:rsid w:val="00C3388B"/>
    <w:rPr>
      <w:rFonts w:ascii="Times New Roman" w:eastAsia="Times New Roman" w:hAnsi="Times New Roman" w:cs="Times New Roman"/>
      <w:b w:val="0"/>
      <w:bCs w:val="0"/>
      <w:i w:val="0"/>
      <w:iCs w:val="0"/>
      <w:smallCaps w:val="0"/>
      <w:strike w:val="0"/>
      <w:sz w:val="23"/>
      <w:szCs w:val="23"/>
      <w:u w:val="none"/>
    </w:rPr>
  </w:style>
  <w:style w:type="character" w:customStyle="1" w:styleId="a6">
    <w:name w:val="Колонтитул_"/>
    <w:link w:val="a7"/>
    <w:rsid w:val="00C3388B"/>
    <w:rPr>
      <w:rFonts w:ascii="Times New Roman" w:eastAsia="Times New Roman" w:hAnsi="Times New Roman" w:cs="Times New Roman"/>
      <w:b/>
      <w:bCs/>
      <w:i w:val="0"/>
      <w:iCs w:val="0"/>
      <w:smallCaps w:val="0"/>
      <w:strike w:val="0"/>
      <w:sz w:val="19"/>
      <w:szCs w:val="19"/>
      <w:u w:val="none"/>
    </w:rPr>
  </w:style>
  <w:style w:type="character" w:customStyle="1" w:styleId="a8">
    <w:name w:val="Колонтитул"/>
    <w:rsid w:val="00C3388B"/>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0">
    <w:name w:val="Заголовок №1_"/>
    <w:link w:val="11"/>
    <w:rsid w:val="00C3388B"/>
    <w:rPr>
      <w:rFonts w:ascii="Times New Roman" w:eastAsia="Times New Roman" w:hAnsi="Times New Roman" w:cs="Times New Roman"/>
      <w:b/>
      <w:bCs/>
      <w:i w:val="0"/>
      <w:iCs w:val="0"/>
      <w:smallCaps w:val="0"/>
      <w:strike w:val="0"/>
      <w:sz w:val="23"/>
      <w:szCs w:val="23"/>
      <w:u w:val="none"/>
    </w:rPr>
  </w:style>
  <w:style w:type="paragraph" w:customStyle="1" w:styleId="2">
    <w:name w:val="Подпись к картинке (2)"/>
    <w:basedOn w:val="a"/>
    <w:link w:val="2Exact"/>
    <w:rsid w:val="00C3388B"/>
    <w:pPr>
      <w:shd w:val="clear" w:color="auto" w:fill="FFFFFF"/>
      <w:spacing w:line="0" w:lineRule="atLeast"/>
    </w:pPr>
    <w:rPr>
      <w:rFonts w:ascii="Times New Roman" w:eastAsia="Times New Roman" w:hAnsi="Times New Roman" w:cs="Times New Roman"/>
      <w:i/>
      <w:iCs/>
      <w:spacing w:val="-23"/>
      <w:sz w:val="42"/>
      <w:szCs w:val="42"/>
    </w:rPr>
  </w:style>
  <w:style w:type="paragraph" w:customStyle="1" w:styleId="a4">
    <w:name w:val="Подпись к картинке"/>
    <w:basedOn w:val="a"/>
    <w:link w:val="Exact"/>
    <w:rsid w:val="00C3388B"/>
    <w:pPr>
      <w:shd w:val="clear" w:color="auto" w:fill="FFFFFF"/>
      <w:spacing w:line="0" w:lineRule="atLeast"/>
    </w:pPr>
    <w:rPr>
      <w:rFonts w:ascii="Times New Roman" w:eastAsia="Times New Roman" w:hAnsi="Times New Roman" w:cs="Times New Roman"/>
      <w:b/>
      <w:bCs/>
      <w:spacing w:val="3"/>
      <w:sz w:val="21"/>
      <w:szCs w:val="21"/>
    </w:rPr>
  </w:style>
  <w:style w:type="paragraph" w:customStyle="1" w:styleId="21">
    <w:name w:val="Основной текст (2)"/>
    <w:basedOn w:val="a"/>
    <w:link w:val="20"/>
    <w:rsid w:val="00C3388B"/>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
    <w:name w:val="Основной текст1"/>
    <w:basedOn w:val="a"/>
    <w:link w:val="a5"/>
    <w:rsid w:val="00C3388B"/>
    <w:pPr>
      <w:shd w:val="clear" w:color="auto" w:fill="FFFFFF"/>
      <w:spacing w:line="274" w:lineRule="exact"/>
      <w:jc w:val="both"/>
    </w:pPr>
    <w:rPr>
      <w:rFonts w:ascii="Times New Roman" w:eastAsia="Times New Roman" w:hAnsi="Times New Roman" w:cs="Times New Roman"/>
      <w:sz w:val="23"/>
      <w:szCs w:val="23"/>
    </w:rPr>
  </w:style>
  <w:style w:type="paragraph" w:customStyle="1" w:styleId="a7">
    <w:name w:val="Колонтитул"/>
    <w:basedOn w:val="a"/>
    <w:link w:val="a6"/>
    <w:rsid w:val="00C3388B"/>
    <w:pPr>
      <w:shd w:val="clear" w:color="auto" w:fill="FFFFFF"/>
      <w:spacing w:line="0" w:lineRule="atLeast"/>
    </w:pPr>
    <w:rPr>
      <w:rFonts w:ascii="Times New Roman" w:eastAsia="Times New Roman" w:hAnsi="Times New Roman" w:cs="Times New Roman"/>
      <w:b/>
      <w:bCs/>
      <w:sz w:val="19"/>
      <w:szCs w:val="19"/>
    </w:rPr>
  </w:style>
  <w:style w:type="paragraph" w:customStyle="1" w:styleId="11">
    <w:name w:val="Заголовок №1"/>
    <w:basedOn w:val="a"/>
    <w:link w:val="10"/>
    <w:rsid w:val="00C3388B"/>
    <w:pPr>
      <w:shd w:val="clear" w:color="auto" w:fill="FFFFFF"/>
      <w:spacing w:before="240" w:line="274" w:lineRule="exact"/>
      <w:jc w:val="both"/>
      <w:outlineLvl w:val="0"/>
    </w:pPr>
    <w:rPr>
      <w:rFonts w:ascii="Times New Roman" w:eastAsia="Times New Roman" w:hAnsi="Times New Roman" w:cs="Times New Roman"/>
      <w:b/>
      <w:bCs/>
      <w:sz w:val="23"/>
      <w:szCs w:val="23"/>
    </w:rPr>
  </w:style>
  <w:style w:type="character" w:customStyle="1" w:styleId="3">
    <w:name w:val="Основной текст (3)_"/>
    <w:link w:val="30"/>
    <w:rsid w:val="002B7FC1"/>
    <w:rPr>
      <w:rFonts w:ascii="Times New Roman" w:eastAsia="Times New Roman" w:hAnsi="Times New Roman" w:cs="Times New Roman"/>
      <w:b/>
      <w:bCs/>
      <w:sz w:val="23"/>
      <w:szCs w:val="23"/>
      <w:shd w:val="clear" w:color="auto" w:fill="FFFFFF"/>
    </w:rPr>
  </w:style>
  <w:style w:type="paragraph" w:customStyle="1" w:styleId="30">
    <w:name w:val="Основной текст (3)"/>
    <w:basedOn w:val="a"/>
    <w:link w:val="3"/>
    <w:rsid w:val="002B7FC1"/>
    <w:pPr>
      <w:shd w:val="clear" w:color="auto" w:fill="FFFFFF"/>
      <w:spacing w:before="120" w:after="240" w:line="298" w:lineRule="exact"/>
      <w:jc w:val="right"/>
    </w:pPr>
    <w:rPr>
      <w:rFonts w:ascii="Times New Roman" w:eastAsia="Times New Roman" w:hAnsi="Times New Roman" w:cs="Times New Roman"/>
      <w:b/>
      <w:bCs/>
      <w:color w:val="auto"/>
      <w:sz w:val="23"/>
      <w:szCs w:val="23"/>
    </w:rPr>
  </w:style>
  <w:style w:type="paragraph" w:styleId="a9">
    <w:name w:val="List Paragraph"/>
    <w:basedOn w:val="a"/>
    <w:uiPriority w:val="34"/>
    <w:qFormat/>
    <w:rsid w:val="002631D2"/>
    <w:pPr>
      <w:ind w:left="720"/>
      <w:contextualSpacing/>
    </w:pPr>
  </w:style>
  <w:style w:type="paragraph" w:styleId="aa">
    <w:name w:val="header"/>
    <w:basedOn w:val="a"/>
    <w:link w:val="ab"/>
    <w:uiPriority w:val="99"/>
    <w:unhideWhenUsed/>
    <w:rsid w:val="003E43C8"/>
    <w:pPr>
      <w:tabs>
        <w:tab w:val="center" w:pos="4677"/>
        <w:tab w:val="right" w:pos="9355"/>
      </w:tabs>
    </w:pPr>
  </w:style>
  <w:style w:type="character" w:customStyle="1" w:styleId="ab">
    <w:name w:val="Верхний колонтитул Знак"/>
    <w:basedOn w:val="a0"/>
    <w:link w:val="aa"/>
    <w:uiPriority w:val="99"/>
    <w:rsid w:val="003E43C8"/>
    <w:rPr>
      <w:color w:val="000000"/>
      <w:sz w:val="24"/>
      <w:szCs w:val="24"/>
    </w:rPr>
  </w:style>
  <w:style w:type="paragraph" w:styleId="ac">
    <w:name w:val="footer"/>
    <w:basedOn w:val="a"/>
    <w:link w:val="ad"/>
    <w:uiPriority w:val="99"/>
    <w:unhideWhenUsed/>
    <w:rsid w:val="003E43C8"/>
    <w:pPr>
      <w:tabs>
        <w:tab w:val="center" w:pos="4677"/>
        <w:tab w:val="right" w:pos="9355"/>
      </w:tabs>
    </w:pPr>
  </w:style>
  <w:style w:type="character" w:customStyle="1" w:styleId="ad">
    <w:name w:val="Нижний колонтитул Знак"/>
    <w:basedOn w:val="a0"/>
    <w:link w:val="ac"/>
    <w:uiPriority w:val="99"/>
    <w:rsid w:val="003E43C8"/>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1763</Words>
  <Characters>10055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dc:creator>
  <cp:lastModifiedBy>Сергей</cp:lastModifiedBy>
  <cp:revision>4</cp:revision>
  <cp:lastPrinted>2017-06-14T17:43:00Z</cp:lastPrinted>
  <dcterms:created xsi:type="dcterms:W3CDTF">2020-06-26T07:09:00Z</dcterms:created>
  <dcterms:modified xsi:type="dcterms:W3CDTF">2020-06-26T10:08:00Z</dcterms:modified>
</cp:coreProperties>
</file>